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947" w:rsidRPr="00334C96" w:rsidRDefault="00334C96" w:rsidP="00257944">
      <w:pPr>
        <w:pStyle w:val="DocumentTitle"/>
        <w:ind w:left="3600" w:firstLine="720"/>
        <w:jc w:val="left"/>
        <w:rPr>
          <w:sz w:val="52"/>
          <w:szCs w:val="52"/>
        </w:rPr>
      </w:pPr>
      <w:r w:rsidRPr="00334C96">
        <w:rPr>
          <w:sz w:val="52"/>
          <w:szCs w:val="52"/>
        </w:rPr>
        <w:t>EZConfig</w:t>
      </w:r>
      <w:r w:rsidR="00136A5F">
        <w:rPr>
          <w:sz w:val="52"/>
          <w:szCs w:val="52"/>
        </w:rPr>
        <w:t>-</w:t>
      </w:r>
      <w:r w:rsidR="00782DFE">
        <w:rPr>
          <w:sz w:val="52"/>
          <w:szCs w:val="52"/>
        </w:rPr>
        <w:t>Scanning v</w:t>
      </w:r>
      <w:r w:rsidR="00257944">
        <w:rPr>
          <w:sz w:val="52"/>
          <w:szCs w:val="52"/>
        </w:rPr>
        <w:t>4</w:t>
      </w:r>
    </w:p>
    <w:p w:rsidR="00E577B5" w:rsidRDefault="001866A7">
      <w:pPr>
        <w:pStyle w:val="TOCHeading"/>
      </w:pPr>
      <w:bookmarkStart w:id="0" w:name="_Toc83814250"/>
      <w:bookmarkStart w:id="1" w:name="_Toc83816087"/>
      <w:bookmarkStart w:id="2" w:name="_Toc83817035"/>
      <w:r>
        <w:tab/>
      </w:r>
      <w:r>
        <w:tab/>
      </w:r>
      <w:r>
        <w:tab/>
      </w:r>
      <w:r>
        <w:tab/>
      </w:r>
      <w:r>
        <w:tab/>
      </w:r>
      <w:r>
        <w:tab/>
      </w:r>
      <w:r>
        <w:tab/>
      </w:r>
      <w:r>
        <w:tab/>
      </w:r>
      <w:r>
        <w:tab/>
        <w:t xml:space="preserve"> </w:t>
      </w:r>
      <w:r w:rsidR="001D24DE">
        <w:t xml:space="preserve">    </w:t>
      </w:r>
      <w:r>
        <w:t xml:space="preserve">  </w:t>
      </w:r>
      <w:r w:rsidRPr="001866A7">
        <w:rPr>
          <w:rFonts w:ascii="Arial" w:hAnsi="Arial" w:cs="Arial"/>
          <w:bCs w:val="0"/>
          <w:color w:val="4F81BD"/>
          <w:sz w:val="52"/>
          <w:szCs w:val="52"/>
        </w:rPr>
        <w:t xml:space="preserve">Version: </w:t>
      </w:r>
      <w:r w:rsidR="001D24DE">
        <w:rPr>
          <w:rFonts w:ascii="Arial" w:hAnsi="Arial" w:cs="Arial"/>
          <w:bCs w:val="0"/>
          <w:color w:val="4F81BD"/>
          <w:sz w:val="52"/>
          <w:szCs w:val="52"/>
        </w:rPr>
        <w:t>4.</w:t>
      </w:r>
      <w:r w:rsidR="00921C84">
        <w:rPr>
          <w:rFonts w:ascii="Arial" w:hAnsi="Arial" w:cs="Arial"/>
          <w:bCs w:val="0"/>
          <w:color w:val="4F81BD"/>
          <w:sz w:val="52"/>
          <w:szCs w:val="52"/>
        </w:rPr>
        <w:t>1</w:t>
      </w:r>
      <w:r w:rsidR="001D24DE">
        <w:rPr>
          <w:rFonts w:ascii="Arial" w:hAnsi="Arial" w:cs="Arial"/>
          <w:bCs w:val="0"/>
          <w:color w:val="4F81BD"/>
          <w:sz w:val="52"/>
          <w:szCs w:val="52"/>
        </w:rPr>
        <w:t>.</w:t>
      </w:r>
      <w:r w:rsidR="00C343BD">
        <w:rPr>
          <w:rFonts w:ascii="Arial" w:hAnsi="Arial" w:cs="Arial"/>
          <w:bCs w:val="0"/>
          <w:color w:val="4F81BD"/>
          <w:sz w:val="52"/>
          <w:szCs w:val="52"/>
        </w:rPr>
        <w:t>4</w:t>
      </w: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pPr>
        <w:pStyle w:val="TOCHeading"/>
      </w:pPr>
    </w:p>
    <w:p w:rsidR="00E577B5" w:rsidRDefault="00E577B5" w:rsidP="00E577B5"/>
    <w:p w:rsidR="00E577B5" w:rsidRPr="00E577B5" w:rsidRDefault="00E577B5" w:rsidP="00E577B5"/>
    <w:p w:rsidR="00E577B5" w:rsidRDefault="00E577B5">
      <w:pPr>
        <w:pStyle w:val="TOCHeading"/>
      </w:pPr>
    </w:p>
    <w:sdt>
      <w:sdtPr>
        <w:rPr>
          <w:rFonts w:ascii="Arial" w:hAnsi="Arial" w:cs="Arial"/>
          <w:b w:val="0"/>
          <w:bCs w:val="0"/>
          <w:color w:val="auto"/>
          <w:sz w:val="20"/>
          <w:szCs w:val="20"/>
        </w:rPr>
        <w:id w:val="447210625"/>
        <w:docPartObj>
          <w:docPartGallery w:val="Table of Contents"/>
          <w:docPartUnique/>
        </w:docPartObj>
      </w:sdtPr>
      <w:sdtContent>
        <w:p w:rsidR="00E577B5" w:rsidRDefault="00E577B5">
          <w:pPr>
            <w:pStyle w:val="TOCHeading"/>
          </w:pPr>
          <w:r>
            <w:t>Table of Contents</w:t>
          </w:r>
        </w:p>
        <w:p w:rsidR="004B53EB" w:rsidRDefault="00BE54B6">
          <w:pPr>
            <w:pStyle w:val="TOC1"/>
            <w:rPr>
              <w:rFonts w:asciiTheme="minorHAnsi" w:eastAsiaTheme="minorEastAsia" w:hAnsiTheme="minorHAnsi" w:cstheme="minorBidi"/>
              <w:b w:val="0"/>
              <w:sz w:val="22"/>
              <w:szCs w:val="22"/>
            </w:rPr>
          </w:pPr>
          <w:r w:rsidRPr="00BE54B6">
            <w:fldChar w:fldCharType="begin"/>
          </w:r>
          <w:r w:rsidR="00E577B5">
            <w:instrText xml:space="preserve"> TOC \o "1-3" \h \z \u </w:instrText>
          </w:r>
          <w:r w:rsidRPr="00BE54B6">
            <w:fldChar w:fldCharType="separate"/>
          </w:r>
          <w:hyperlink w:anchor="_Toc362619315" w:history="1">
            <w:r w:rsidR="004B53EB" w:rsidRPr="00745562">
              <w:rPr>
                <w:rStyle w:val="Hyperlink"/>
              </w:rPr>
              <w:t>1</w:t>
            </w:r>
            <w:r w:rsidR="004B53EB">
              <w:rPr>
                <w:rFonts w:asciiTheme="minorHAnsi" w:eastAsiaTheme="minorEastAsia" w:hAnsiTheme="minorHAnsi" w:cstheme="minorBidi"/>
                <w:b w:val="0"/>
                <w:sz w:val="22"/>
                <w:szCs w:val="22"/>
              </w:rPr>
              <w:tab/>
            </w:r>
            <w:r w:rsidR="004B53EB" w:rsidRPr="00745562">
              <w:rPr>
                <w:rStyle w:val="Hyperlink"/>
              </w:rPr>
              <w:t>Overview</w:t>
            </w:r>
            <w:r w:rsidR="004B53EB">
              <w:rPr>
                <w:webHidden/>
              </w:rPr>
              <w:tab/>
            </w:r>
            <w:r>
              <w:rPr>
                <w:webHidden/>
              </w:rPr>
              <w:fldChar w:fldCharType="begin"/>
            </w:r>
            <w:r w:rsidR="004B53EB">
              <w:rPr>
                <w:webHidden/>
              </w:rPr>
              <w:instrText xml:space="preserve"> PAGEREF _Toc362619315 \h </w:instrText>
            </w:r>
            <w:r>
              <w:rPr>
                <w:webHidden/>
              </w:rPr>
            </w:r>
            <w:r>
              <w:rPr>
                <w:webHidden/>
              </w:rPr>
              <w:fldChar w:fldCharType="separate"/>
            </w:r>
            <w:r w:rsidR="004B53EB">
              <w:rPr>
                <w:webHidden/>
              </w:rPr>
              <w:t>3</w:t>
            </w:r>
            <w:r>
              <w:rPr>
                <w:webHidden/>
              </w:rPr>
              <w:fldChar w:fldCharType="end"/>
            </w:r>
          </w:hyperlink>
        </w:p>
        <w:p w:rsidR="004B53EB" w:rsidRDefault="00BE54B6">
          <w:pPr>
            <w:pStyle w:val="TOC2"/>
            <w:rPr>
              <w:rFonts w:asciiTheme="minorHAnsi" w:eastAsiaTheme="minorEastAsia" w:hAnsiTheme="minorHAnsi" w:cstheme="minorBidi"/>
              <w:sz w:val="22"/>
              <w:szCs w:val="22"/>
            </w:rPr>
          </w:pPr>
          <w:hyperlink w:anchor="_Toc362619316" w:history="1">
            <w:r w:rsidR="004B53EB" w:rsidRPr="00745562">
              <w:rPr>
                <w:rStyle w:val="Hyperlink"/>
              </w:rPr>
              <w:t>1.1</w:t>
            </w:r>
            <w:r w:rsidR="004B53EB">
              <w:rPr>
                <w:rFonts w:asciiTheme="minorHAnsi" w:eastAsiaTheme="minorEastAsia" w:hAnsiTheme="minorHAnsi" w:cstheme="minorBidi"/>
                <w:sz w:val="22"/>
                <w:szCs w:val="22"/>
              </w:rPr>
              <w:tab/>
            </w:r>
            <w:r w:rsidR="004B53EB" w:rsidRPr="00745562">
              <w:rPr>
                <w:rStyle w:val="Hyperlink"/>
              </w:rPr>
              <w:t>Supported Browser</w:t>
            </w:r>
            <w:r w:rsidR="004B53EB">
              <w:rPr>
                <w:webHidden/>
              </w:rPr>
              <w:tab/>
            </w:r>
            <w:r>
              <w:rPr>
                <w:webHidden/>
              </w:rPr>
              <w:fldChar w:fldCharType="begin"/>
            </w:r>
            <w:r w:rsidR="004B53EB">
              <w:rPr>
                <w:webHidden/>
              </w:rPr>
              <w:instrText xml:space="preserve"> PAGEREF _Toc362619316 \h </w:instrText>
            </w:r>
            <w:r>
              <w:rPr>
                <w:webHidden/>
              </w:rPr>
            </w:r>
            <w:r>
              <w:rPr>
                <w:webHidden/>
              </w:rPr>
              <w:fldChar w:fldCharType="separate"/>
            </w:r>
            <w:r w:rsidR="004B53EB">
              <w:rPr>
                <w:webHidden/>
              </w:rPr>
              <w:t>3</w:t>
            </w:r>
            <w:r>
              <w:rPr>
                <w:webHidden/>
              </w:rPr>
              <w:fldChar w:fldCharType="end"/>
            </w:r>
          </w:hyperlink>
        </w:p>
        <w:p w:rsidR="004B53EB" w:rsidRDefault="00BE54B6">
          <w:pPr>
            <w:pStyle w:val="TOC2"/>
            <w:rPr>
              <w:rFonts w:asciiTheme="minorHAnsi" w:eastAsiaTheme="minorEastAsia" w:hAnsiTheme="minorHAnsi" w:cstheme="minorBidi"/>
              <w:sz w:val="22"/>
              <w:szCs w:val="22"/>
            </w:rPr>
          </w:pPr>
          <w:hyperlink w:anchor="_Toc362619317" w:history="1">
            <w:r w:rsidR="004B53EB" w:rsidRPr="00745562">
              <w:rPr>
                <w:rStyle w:val="Hyperlink"/>
              </w:rPr>
              <w:t>1.2</w:t>
            </w:r>
            <w:r w:rsidR="004B53EB">
              <w:rPr>
                <w:rFonts w:asciiTheme="minorHAnsi" w:eastAsiaTheme="minorEastAsia" w:hAnsiTheme="minorHAnsi" w:cstheme="minorBidi"/>
                <w:sz w:val="22"/>
                <w:szCs w:val="22"/>
              </w:rPr>
              <w:tab/>
            </w:r>
            <w:r w:rsidR="004B53EB" w:rsidRPr="00745562">
              <w:rPr>
                <w:rStyle w:val="Hyperlink"/>
              </w:rPr>
              <w:t>Communication Interfaces Supported</w:t>
            </w:r>
            <w:r w:rsidR="004B53EB">
              <w:rPr>
                <w:webHidden/>
              </w:rPr>
              <w:tab/>
            </w:r>
            <w:r>
              <w:rPr>
                <w:webHidden/>
              </w:rPr>
              <w:fldChar w:fldCharType="begin"/>
            </w:r>
            <w:r w:rsidR="004B53EB">
              <w:rPr>
                <w:webHidden/>
              </w:rPr>
              <w:instrText xml:space="preserve"> PAGEREF _Toc362619317 \h </w:instrText>
            </w:r>
            <w:r>
              <w:rPr>
                <w:webHidden/>
              </w:rPr>
            </w:r>
            <w:r>
              <w:rPr>
                <w:webHidden/>
              </w:rPr>
              <w:fldChar w:fldCharType="separate"/>
            </w:r>
            <w:r w:rsidR="004B53EB">
              <w:rPr>
                <w:webHidden/>
              </w:rPr>
              <w:t>3</w:t>
            </w:r>
            <w:r>
              <w:rPr>
                <w:webHidden/>
              </w:rPr>
              <w:fldChar w:fldCharType="end"/>
            </w:r>
          </w:hyperlink>
        </w:p>
        <w:p w:rsidR="004B53EB" w:rsidRDefault="00BE54B6">
          <w:pPr>
            <w:pStyle w:val="TOC2"/>
            <w:rPr>
              <w:rFonts w:asciiTheme="minorHAnsi" w:eastAsiaTheme="minorEastAsia" w:hAnsiTheme="minorHAnsi" w:cstheme="minorBidi"/>
              <w:sz w:val="22"/>
              <w:szCs w:val="22"/>
            </w:rPr>
          </w:pPr>
          <w:hyperlink w:anchor="_Toc362619318" w:history="1">
            <w:r w:rsidR="004B53EB" w:rsidRPr="00745562">
              <w:rPr>
                <w:rStyle w:val="Hyperlink"/>
              </w:rPr>
              <w:t>1.3</w:t>
            </w:r>
            <w:r w:rsidR="004B53EB">
              <w:rPr>
                <w:rFonts w:asciiTheme="minorHAnsi" w:eastAsiaTheme="minorEastAsia" w:hAnsiTheme="minorHAnsi" w:cstheme="minorBidi"/>
                <w:sz w:val="22"/>
                <w:szCs w:val="22"/>
              </w:rPr>
              <w:tab/>
            </w:r>
            <w:r w:rsidR="004B53EB" w:rsidRPr="00745562">
              <w:rPr>
                <w:rStyle w:val="Hyperlink"/>
              </w:rPr>
              <w:t>Platform Supported</w:t>
            </w:r>
            <w:r w:rsidR="004B53EB">
              <w:rPr>
                <w:webHidden/>
              </w:rPr>
              <w:tab/>
            </w:r>
            <w:r>
              <w:rPr>
                <w:webHidden/>
              </w:rPr>
              <w:fldChar w:fldCharType="begin"/>
            </w:r>
            <w:r w:rsidR="004B53EB">
              <w:rPr>
                <w:webHidden/>
              </w:rPr>
              <w:instrText xml:space="preserve"> PAGEREF _Toc362619318 \h </w:instrText>
            </w:r>
            <w:r>
              <w:rPr>
                <w:webHidden/>
              </w:rPr>
            </w:r>
            <w:r>
              <w:rPr>
                <w:webHidden/>
              </w:rPr>
              <w:fldChar w:fldCharType="separate"/>
            </w:r>
            <w:r w:rsidR="004B53EB">
              <w:rPr>
                <w:webHidden/>
              </w:rPr>
              <w:t>3</w:t>
            </w:r>
            <w:r>
              <w:rPr>
                <w:webHidden/>
              </w:rPr>
              <w:fldChar w:fldCharType="end"/>
            </w:r>
          </w:hyperlink>
        </w:p>
        <w:p w:rsidR="004B53EB" w:rsidRDefault="00BE54B6">
          <w:pPr>
            <w:pStyle w:val="TOC1"/>
            <w:rPr>
              <w:rFonts w:asciiTheme="minorHAnsi" w:eastAsiaTheme="minorEastAsia" w:hAnsiTheme="minorHAnsi" w:cstheme="minorBidi"/>
              <w:b w:val="0"/>
              <w:sz w:val="22"/>
              <w:szCs w:val="22"/>
            </w:rPr>
          </w:pPr>
          <w:hyperlink w:anchor="_Toc362619319" w:history="1">
            <w:r w:rsidR="004B53EB" w:rsidRPr="00745562">
              <w:rPr>
                <w:rStyle w:val="Hyperlink"/>
              </w:rPr>
              <w:t>2</w:t>
            </w:r>
            <w:r w:rsidR="004B53EB">
              <w:rPr>
                <w:rFonts w:asciiTheme="minorHAnsi" w:eastAsiaTheme="minorEastAsia" w:hAnsiTheme="minorHAnsi" w:cstheme="minorBidi"/>
                <w:b w:val="0"/>
                <w:sz w:val="22"/>
                <w:szCs w:val="22"/>
              </w:rPr>
              <w:tab/>
            </w:r>
            <w:r w:rsidR="004B53EB" w:rsidRPr="00745562">
              <w:rPr>
                <w:rStyle w:val="Hyperlink"/>
              </w:rPr>
              <w:t>Pre-Requisites</w:t>
            </w:r>
            <w:r w:rsidR="004B53EB">
              <w:rPr>
                <w:webHidden/>
              </w:rPr>
              <w:tab/>
            </w:r>
            <w:r>
              <w:rPr>
                <w:webHidden/>
              </w:rPr>
              <w:fldChar w:fldCharType="begin"/>
            </w:r>
            <w:r w:rsidR="004B53EB">
              <w:rPr>
                <w:webHidden/>
              </w:rPr>
              <w:instrText xml:space="preserve"> PAGEREF _Toc362619319 \h </w:instrText>
            </w:r>
            <w:r>
              <w:rPr>
                <w:webHidden/>
              </w:rPr>
            </w:r>
            <w:r>
              <w:rPr>
                <w:webHidden/>
              </w:rPr>
              <w:fldChar w:fldCharType="separate"/>
            </w:r>
            <w:r w:rsidR="004B53EB">
              <w:rPr>
                <w:webHidden/>
              </w:rPr>
              <w:t>4</w:t>
            </w:r>
            <w:r>
              <w:rPr>
                <w:webHidden/>
              </w:rPr>
              <w:fldChar w:fldCharType="end"/>
            </w:r>
          </w:hyperlink>
        </w:p>
        <w:p w:rsidR="004B53EB" w:rsidRDefault="00BE54B6">
          <w:pPr>
            <w:pStyle w:val="TOC1"/>
            <w:rPr>
              <w:rFonts w:asciiTheme="minorHAnsi" w:eastAsiaTheme="minorEastAsia" w:hAnsiTheme="minorHAnsi" w:cstheme="minorBidi"/>
              <w:b w:val="0"/>
              <w:sz w:val="22"/>
              <w:szCs w:val="22"/>
            </w:rPr>
          </w:pPr>
          <w:hyperlink w:anchor="_Toc362619320" w:history="1">
            <w:r w:rsidR="004B53EB" w:rsidRPr="00745562">
              <w:rPr>
                <w:rStyle w:val="Hyperlink"/>
              </w:rPr>
              <w:t>3</w:t>
            </w:r>
            <w:r w:rsidR="004B53EB">
              <w:rPr>
                <w:rFonts w:asciiTheme="minorHAnsi" w:eastAsiaTheme="minorEastAsia" w:hAnsiTheme="minorHAnsi" w:cstheme="minorBidi"/>
                <w:b w:val="0"/>
                <w:sz w:val="22"/>
                <w:szCs w:val="22"/>
              </w:rPr>
              <w:tab/>
            </w:r>
            <w:r w:rsidR="004B53EB" w:rsidRPr="00745562">
              <w:rPr>
                <w:rStyle w:val="Hyperlink"/>
              </w:rPr>
              <w:t>Limitations</w:t>
            </w:r>
            <w:r w:rsidR="004B53EB">
              <w:rPr>
                <w:webHidden/>
              </w:rPr>
              <w:tab/>
            </w:r>
            <w:r>
              <w:rPr>
                <w:webHidden/>
              </w:rPr>
              <w:fldChar w:fldCharType="begin"/>
            </w:r>
            <w:r w:rsidR="004B53EB">
              <w:rPr>
                <w:webHidden/>
              </w:rPr>
              <w:instrText xml:space="preserve"> PAGEREF _Toc362619320 \h </w:instrText>
            </w:r>
            <w:r>
              <w:rPr>
                <w:webHidden/>
              </w:rPr>
            </w:r>
            <w:r>
              <w:rPr>
                <w:webHidden/>
              </w:rPr>
              <w:fldChar w:fldCharType="separate"/>
            </w:r>
            <w:r w:rsidR="004B53EB">
              <w:rPr>
                <w:webHidden/>
              </w:rPr>
              <w:t>6</w:t>
            </w:r>
            <w:r>
              <w:rPr>
                <w:webHidden/>
              </w:rPr>
              <w:fldChar w:fldCharType="end"/>
            </w:r>
          </w:hyperlink>
        </w:p>
        <w:p w:rsidR="004B53EB" w:rsidRDefault="00BE54B6">
          <w:pPr>
            <w:pStyle w:val="TOC1"/>
            <w:rPr>
              <w:rFonts w:asciiTheme="minorHAnsi" w:eastAsiaTheme="minorEastAsia" w:hAnsiTheme="minorHAnsi" w:cstheme="minorBidi"/>
              <w:b w:val="0"/>
              <w:sz w:val="22"/>
              <w:szCs w:val="22"/>
            </w:rPr>
          </w:pPr>
          <w:hyperlink w:anchor="_Toc362619321" w:history="1">
            <w:r w:rsidR="004B53EB" w:rsidRPr="00745562">
              <w:rPr>
                <w:rStyle w:val="Hyperlink"/>
              </w:rPr>
              <w:t>4</w:t>
            </w:r>
            <w:r w:rsidR="004B53EB">
              <w:rPr>
                <w:rFonts w:asciiTheme="minorHAnsi" w:eastAsiaTheme="minorEastAsia" w:hAnsiTheme="minorHAnsi" w:cstheme="minorBidi"/>
                <w:b w:val="0"/>
                <w:sz w:val="22"/>
                <w:szCs w:val="22"/>
              </w:rPr>
              <w:tab/>
            </w:r>
            <w:r w:rsidR="004B53EB" w:rsidRPr="00745562">
              <w:rPr>
                <w:rStyle w:val="Hyperlink"/>
              </w:rPr>
              <w:t>List of Known Issues and Workarounds</w:t>
            </w:r>
            <w:r w:rsidR="004B53EB">
              <w:rPr>
                <w:webHidden/>
              </w:rPr>
              <w:tab/>
            </w:r>
            <w:r>
              <w:rPr>
                <w:webHidden/>
              </w:rPr>
              <w:fldChar w:fldCharType="begin"/>
            </w:r>
            <w:r w:rsidR="004B53EB">
              <w:rPr>
                <w:webHidden/>
              </w:rPr>
              <w:instrText xml:space="preserve"> PAGEREF _Toc362619321 \h </w:instrText>
            </w:r>
            <w:r>
              <w:rPr>
                <w:webHidden/>
              </w:rPr>
            </w:r>
            <w:r>
              <w:rPr>
                <w:webHidden/>
              </w:rPr>
              <w:fldChar w:fldCharType="separate"/>
            </w:r>
            <w:r w:rsidR="004B53EB">
              <w:rPr>
                <w:webHidden/>
              </w:rPr>
              <w:t>7</w:t>
            </w:r>
            <w:r>
              <w:rPr>
                <w:webHidden/>
              </w:rPr>
              <w:fldChar w:fldCharType="end"/>
            </w:r>
          </w:hyperlink>
        </w:p>
        <w:p w:rsidR="00E577B5" w:rsidRDefault="00BE54B6">
          <w:r>
            <w:fldChar w:fldCharType="end"/>
          </w:r>
        </w:p>
      </w:sdtContent>
    </w:sdt>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84691" w:rsidRDefault="00D84691" w:rsidP="00D84691">
      <w:pPr>
        <w:pStyle w:val="Body"/>
        <w:rPr>
          <w:sz w:val="28"/>
          <w:szCs w:val="28"/>
        </w:rPr>
      </w:pPr>
    </w:p>
    <w:p w:rsidR="00D10A54" w:rsidRDefault="00D10A54" w:rsidP="00D84691">
      <w:pPr>
        <w:pStyle w:val="Body"/>
        <w:rPr>
          <w:sz w:val="28"/>
          <w:szCs w:val="28"/>
        </w:rPr>
      </w:pPr>
    </w:p>
    <w:p w:rsidR="00D10A54" w:rsidRDefault="00D10A54" w:rsidP="00D84691">
      <w:pPr>
        <w:pStyle w:val="Body"/>
        <w:rPr>
          <w:sz w:val="28"/>
          <w:szCs w:val="28"/>
        </w:rPr>
      </w:pPr>
    </w:p>
    <w:p w:rsidR="00D84691" w:rsidRDefault="00D84691" w:rsidP="00D84691">
      <w:pPr>
        <w:pStyle w:val="Body"/>
        <w:rPr>
          <w:sz w:val="28"/>
          <w:szCs w:val="28"/>
        </w:rPr>
      </w:pPr>
    </w:p>
    <w:p w:rsidR="00D10A54" w:rsidRDefault="00D10A54" w:rsidP="00D84691">
      <w:pPr>
        <w:pStyle w:val="Body"/>
        <w:rPr>
          <w:sz w:val="28"/>
          <w:szCs w:val="28"/>
        </w:rPr>
      </w:pPr>
    </w:p>
    <w:bookmarkEnd w:id="0"/>
    <w:bookmarkEnd w:id="1"/>
    <w:bookmarkEnd w:id="2"/>
    <w:p w:rsidR="00D84691" w:rsidRDefault="00D84691" w:rsidP="00E54638">
      <w:pPr>
        <w:pStyle w:val="Body"/>
      </w:pPr>
    </w:p>
    <w:p w:rsidR="00314947" w:rsidRDefault="00BC165E" w:rsidP="00E54638">
      <w:pPr>
        <w:pStyle w:val="Heading1"/>
        <w:numPr>
          <w:ilvl w:val="0"/>
          <w:numId w:val="10"/>
        </w:numPr>
        <w:ind w:left="634" w:hanging="634"/>
      </w:pPr>
      <w:bookmarkStart w:id="3" w:name="_Toc362619315"/>
      <w:r>
        <w:t>Overview</w:t>
      </w:r>
      <w:bookmarkEnd w:id="3"/>
    </w:p>
    <w:p w:rsidR="002E2B0C" w:rsidRPr="002E2B0C" w:rsidRDefault="002E2B0C" w:rsidP="002E2B0C">
      <w:pPr>
        <w:pStyle w:val="Body"/>
      </w:pPr>
    </w:p>
    <w:p w:rsidR="00BC165E" w:rsidRDefault="00BC165E" w:rsidP="00161BE4">
      <w:pPr>
        <w:autoSpaceDE w:val="0"/>
        <w:autoSpaceDN w:val="0"/>
        <w:adjustRightInd w:val="0"/>
        <w:spacing w:after="120"/>
        <w:ind w:firstLine="634"/>
        <w:jc w:val="both"/>
      </w:pPr>
      <w:r w:rsidRPr="005B5A09">
        <w:t>Honeywell’s EZConfig for Scanning is a free software</w:t>
      </w:r>
      <w:r w:rsidR="00161BE4">
        <w:t xml:space="preserve"> </w:t>
      </w:r>
      <w:r w:rsidRPr="005B5A09">
        <w:t xml:space="preserve">download from </w:t>
      </w:r>
      <w:hyperlink r:id="rId8" w:history="1">
        <w:r w:rsidR="009D7B0E" w:rsidRPr="009D7B0E">
          <w:rPr>
            <w:rStyle w:val="Hyperlink"/>
            <w:rFonts w:cs="Arial"/>
          </w:rPr>
          <w:t>http://www.honeywellaidc.com/</w:t>
        </w:r>
      </w:hyperlink>
      <w:r w:rsidR="009D7B0E">
        <w:t xml:space="preserve"> </w:t>
      </w:r>
      <w:r w:rsidRPr="005B5A09">
        <w:t xml:space="preserve">that facilitates fast and easy one-to-one barcode scanner configurations. EZConfig for </w:t>
      </w:r>
      <w:r w:rsidR="005B5A09" w:rsidRPr="005B5A09">
        <w:t>scanning</w:t>
      </w:r>
      <w:r w:rsidRPr="005B5A09">
        <w:t xml:space="preserve"> versions 4.0 and onward have been </w:t>
      </w:r>
      <w:r w:rsidR="004A4A92">
        <w:t xml:space="preserve">updated to be browser-based and </w:t>
      </w:r>
      <w:r w:rsidRPr="005B5A09">
        <w:t>improved to provide both an intuitive interface and enhanced efficiency.</w:t>
      </w:r>
    </w:p>
    <w:p w:rsidR="00BC165E" w:rsidRPr="005B5A09" w:rsidRDefault="009D7B0E" w:rsidP="00BC165E">
      <w:pPr>
        <w:autoSpaceDE w:val="0"/>
        <w:autoSpaceDN w:val="0"/>
        <w:adjustRightInd w:val="0"/>
        <w:spacing w:after="120"/>
        <w:jc w:val="both"/>
      </w:pPr>
      <w:r>
        <w:t xml:space="preserve"> </w:t>
      </w:r>
    </w:p>
    <w:p w:rsidR="00BC165E" w:rsidRDefault="00D84691" w:rsidP="004340F0">
      <w:pPr>
        <w:pStyle w:val="Heading2"/>
      </w:pPr>
      <w:bookmarkStart w:id="4" w:name="_Toc362619316"/>
      <w:r w:rsidRPr="005B5A09">
        <w:t>Supported Browser</w:t>
      </w:r>
      <w:bookmarkEnd w:id="4"/>
    </w:p>
    <w:tbl>
      <w:tblPr>
        <w:tblStyle w:val="TableGrid"/>
        <w:tblW w:w="0" w:type="auto"/>
        <w:tblLook w:val="04A0"/>
      </w:tblPr>
      <w:tblGrid>
        <w:gridCol w:w="5197"/>
        <w:gridCol w:w="5198"/>
      </w:tblGrid>
      <w:tr w:rsidR="008E65F2" w:rsidTr="0089649C">
        <w:tc>
          <w:tcPr>
            <w:tcW w:w="5197" w:type="dxa"/>
            <w:shd w:val="pct10" w:color="auto" w:fill="auto"/>
          </w:tcPr>
          <w:p w:rsidR="008E65F2" w:rsidRDefault="008E65F2" w:rsidP="008E65F2">
            <w:pPr>
              <w:pStyle w:val="Body"/>
            </w:pPr>
          </w:p>
        </w:tc>
        <w:tc>
          <w:tcPr>
            <w:tcW w:w="5198" w:type="dxa"/>
            <w:shd w:val="pct10" w:color="auto" w:fill="auto"/>
          </w:tcPr>
          <w:p w:rsidR="008E65F2" w:rsidRDefault="008E65F2" w:rsidP="008E65F2">
            <w:pPr>
              <w:pStyle w:val="Body"/>
            </w:pPr>
          </w:p>
        </w:tc>
      </w:tr>
      <w:tr w:rsidR="008E65F2" w:rsidTr="008E65F2">
        <w:tc>
          <w:tcPr>
            <w:tcW w:w="5197" w:type="dxa"/>
          </w:tcPr>
          <w:p w:rsidR="008E65F2" w:rsidRDefault="008E65F2" w:rsidP="008E65F2">
            <w:pPr>
              <w:pStyle w:val="Body"/>
            </w:pPr>
            <w:r w:rsidRPr="005B5A09">
              <w:t>Browser</w:t>
            </w:r>
          </w:p>
        </w:tc>
        <w:tc>
          <w:tcPr>
            <w:tcW w:w="5198" w:type="dxa"/>
          </w:tcPr>
          <w:p w:rsidR="004A4A92" w:rsidRDefault="008E65F2" w:rsidP="007437CC">
            <w:pPr>
              <w:autoSpaceDE w:val="0"/>
              <w:autoSpaceDN w:val="0"/>
              <w:adjustRightInd w:val="0"/>
            </w:pPr>
            <w:r w:rsidRPr="005B5A09">
              <w:t xml:space="preserve">Chrome Version 24 above (or HTML 5 supported) , Firefox Version 17 above (or HTML 5 supported), </w:t>
            </w:r>
          </w:p>
          <w:p w:rsidR="008E65F2" w:rsidRPr="005B5A09" w:rsidRDefault="008E65F2" w:rsidP="007437CC">
            <w:pPr>
              <w:autoSpaceDE w:val="0"/>
              <w:autoSpaceDN w:val="0"/>
              <w:adjustRightInd w:val="0"/>
            </w:pPr>
            <w:r w:rsidRPr="005B5A09">
              <w:t>IE9 and Above</w:t>
            </w:r>
          </w:p>
        </w:tc>
      </w:tr>
    </w:tbl>
    <w:p w:rsidR="008E65F2" w:rsidRDefault="008E65F2" w:rsidP="008E65F2">
      <w:pPr>
        <w:pStyle w:val="Body"/>
      </w:pPr>
    </w:p>
    <w:p w:rsidR="008E65F2" w:rsidRDefault="008E65F2" w:rsidP="008E65F2">
      <w:pPr>
        <w:pStyle w:val="Heading2"/>
      </w:pPr>
      <w:bookmarkStart w:id="5" w:name="_Toc362619317"/>
      <w:r w:rsidRPr="00B472F1">
        <w:t>Communication Interfaces Supported</w:t>
      </w:r>
      <w:bookmarkEnd w:id="5"/>
      <w:r w:rsidRPr="005B5A09">
        <w:t xml:space="preserve"> </w:t>
      </w:r>
    </w:p>
    <w:tbl>
      <w:tblPr>
        <w:tblStyle w:val="TableGrid"/>
        <w:tblpPr w:leftFromText="180" w:rightFromText="180" w:vertAnchor="text" w:horzAnchor="margin" w:tblpY="190"/>
        <w:tblW w:w="0" w:type="auto"/>
        <w:tblLook w:val="04A0"/>
      </w:tblPr>
      <w:tblGrid>
        <w:gridCol w:w="5197"/>
        <w:gridCol w:w="5198"/>
      </w:tblGrid>
      <w:tr w:rsidR="001A61EE" w:rsidTr="0089649C">
        <w:tc>
          <w:tcPr>
            <w:tcW w:w="5197" w:type="dxa"/>
            <w:shd w:val="pct10" w:color="auto" w:fill="auto"/>
          </w:tcPr>
          <w:p w:rsidR="001A61EE" w:rsidRDefault="001A61EE" w:rsidP="001A61EE">
            <w:pPr>
              <w:pStyle w:val="Body"/>
            </w:pPr>
          </w:p>
        </w:tc>
        <w:tc>
          <w:tcPr>
            <w:tcW w:w="5198" w:type="dxa"/>
            <w:shd w:val="pct10" w:color="auto" w:fill="auto"/>
          </w:tcPr>
          <w:p w:rsidR="001A61EE" w:rsidRDefault="001A61EE" w:rsidP="001A61EE">
            <w:pPr>
              <w:pStyle w:val="Body"/>
            </w:pPr>
          </w:p>
        </w:tc>
      </w:tr>
      <w:tr w:rsidR="001A61EE" w:rsidTr="001A61EE">
        <w:tc>
          <w:tcPr>
            <w:tcW w:w="5197" w:type="dxa"/>
          </w:tcPr>
          <w:p w:rsidR="001A61EE" w:rsidRDefault="001A61EE" w:rsidP="001A61EE">
            <w:pPr>
              <w:pStyle w:val="Body"/>
            </w:pPr>
            <w:r w:rsidRPr="005B5A09">
              <w:t>Communication Interfaces</w:t>
            </w:r>
          </w:p>
        </w:tc>
        <w:tc>
          <w:tcPr>
            <w:tcW w:w="5198" w:type="dxa"/>
          </w:tcPr>
          <w:p w:rsidR="001A61EE" w:rsidRPr="005B5A09" w:rsidRDefault="001A61EE" w:rsidP="004A4A92">
            <w:pPr>
              <w:autoSpaceDE w:val="0"/>
              <w:autoSpaceDN w:val="0"/>
              <w:adjustRightInd w:val="0"/>
            </w:pPr>
            <w:r w:rsidRPr="005B5A09">
              <w:t>RS232, USB Serial, USB HID</w:t>
            </w:r>
            <w:r w:rsidR="004A4A92">
              <w:t xml:space="preserve"> Barcode Scanner</w:t>
            </w:r>
            <w:r w:rsidRPr="005B5A09">
              <w:t>, USB HID Keyboard, USB HID Sure</w:t>
            </w:r>
            <w:r w:rsidR="004A4A92">
              <w:t>POS</w:t>
            </w:r>
          </w:p>
        </w:tc>
      </w:tr>
    </w:tbl>
    <w:p w:rsidR="008E65F2" w:rsidRPr="008E65F2" w:rsidRDefault="008E65F2" w:rsidP="008E65F2">
      <w:pPr>
        <w:pStyle w:val="Body"/>
      </w:pPr>
    </w:p>
    <w:p w:rsidR="00AA7ED3" w:rsidRDefault="00AA7ED3" w:rsidP="00AA7ED3">
      <w:pPr>
        <w:pStyle w:val="Heading2"/>
      </w:pPr>
      <w:bookmarkStart w:id="6" w:name="_Toc362619318"/>
      <w:r>
        <w:t>Platform</w:t>
      </w:r>
      <w:r w:rsidRPr="00B472F1">
        <w:t xml:space="preserve"> Supported</w:t>
      </w:r>
      <w:bookmarkEnd w:id="6"/>
      <w:r w:rsidRPr="005B5A09">
        <w:t xml:space="preserve"> </w:t>
      </w:r>
    </w:p>
    <w:tbl>
      <w:tblPr>
        <w:tblStyle w:val="TableGrid"/>
        <w:tblpPr w:leftFromText="180" w:rightFromText="180" w:vertAnchor="text" w:horzAnchor="margin" w:tblpY="190"/>
        <w:tblW w:w="0" w:type="auto"/>
        <w:tblLook w:val="04A0"/>
      </w:tblPr>
      <w:tblGrid>
        <w:gridCol w:w="5197"/>
        <w:gridCol w:w="5198"/>
      </w:tblGrid>
      <w:tr w:rsidR="00AA7ED3" w:rsidTr="007437CC">
        <w:tc>
          <w:tcPr>
            <w:tcW w:w="5197" w:type="dxa"/>
            <w:shd w:val="pct10" w:color="auto" w:fill="auto"/>
          </w:tcPr>
          <w:p w:rsidR="00AA7ED3" w:rsidRDefault="00AA7ED3" w:rsidP="007437CC">
            <w:pPr>
              <w:pStyle w:val="Body"/>
            </w:pPr>
          </w:p>
        </w:tc>
        <w:tc>
          <w:tcPr>
            <w:tcW w:w="5198" w:type="dxa"/>
            <w:shd w:val="pct10" w:color="auto" w:fill="auto"/>
          </w:tcPr>
          <w:p w:rsidR="00AA7ED3" w:rsidRDefault="00AA7ED3" w:rsidP="007437CC">
            <w:pPr>
              <w:pStyle w:val="Body"/>
            </w:pPr>
          </w:p>
        </w:tc>
      </w:tr>
      <w:tr w:rsidR="00AA7ED3" w:rsidTr="007437CC">
        <w:tc>
          <w:tcPr>
            <w:tcW w:w="5197" w:type="dxa"/>
          </w:tcPr>
          <w:p w:rsidR="00AA7ED3" w:rsidRDefault="00AA7ED3" w:rsidP="007437CC">
            <w:pPr>
              <w:pStyle w:val="Body"/>
            </w:pPr>
            <w:r>
              <w:t>OS</w:t>
            </w:r>
          </w:p>
        </w:tc>
        <w:tc>
          <w:tcPr>
            <w:tcW w:w="5198" w:type="dxa"/>
          </w:tcPr>
          <w:p w:rsidR="00AA7ED3" w:rsidRPr="005B5A09" w:rsidRDefault="00AA7ED3" w:rsidP="006F3535">
            <w:pPr>
              <w:autoSpaceDE w:val="0"/>
              <w:autoSpaceDN w:val="0"/>
              <w:adjustRightInd w:val="0"/>
            </w:pPr>
            <w:r>
              <w:t xml:space="preserve">Win XP </w:t>
            </w:r>
            <w:r w:rsidR="006F3535">
              <w:t>with SP2 and above</w:t>
            </w:r>
            <w:r>
              <w:t>, Win 7 32/64 bit</w:t>
            </w:r>
          </w:p>
        </w:tc>
      </w:tr>
    </w:tbl>
    <w:p w:rsidR="00AA7ED3" w:rsidRPr="008E65F2" w:rsidRDefault="00AA7ED3" w:rsidP="00AA7ED3">
      <w:pPr>
        <w:pStyle w:val="Body"/>
      </w:pPr>
    </w:p>
    <w:p w:rsidR="004340F0" w:rsidRDefault="004340F0" w:rsidP="00BC165E">
      <w:pPr>
        <w:autoSpaceDE w:val="0"/>
        <w:autoSpaceDN w:val="0"/>
        <w:adjustRightInd w:val="0"/>
        <w:spacing w:after="120"/>
        <w:jc w:val="both"/>
      </w:pPr>
    </w:p>
    <w:p w:rsidR="00161BE4" w:rsidRDefault="00161BE4">
      <w:r>
        <w:br w:type="page"/>
      </w:r>
    </w:p>
    <w:p w:rsidR="00314947" w:rsidRPr="009B5735" w:rsidRDefault="00314947" w:rsidP="00E54638">
      <w:pPr>
        <w:pStyle w:val="Instruction"/>
      </w:pPr>
      <w:r>
        <w:lastRenderedPageBreak/>
        <w:t>[Instruction t</w:t>
      </w:r>
      <w:r w:rsidRPr="009B5735">
        <w:t>ext]</w:t>
      </w:r>
    </w:p>
    <w:p w:rsidR="00D84691" w:rsidRDefault="00792335" w:rsidP="00D84691">
      <w:pPr>
        <w:pStyle w:val="Heading1"/>
      </w:pPr>
      <w:bookmarkStart w:id="7" w:name="_Toc362619319"/>
      <w:r>
        <w:t>Pre-Requisites</w:t>
      </w:r>
      <w:bookmarkEnd w:id="7"/>
    </w:p>
    <w:p w:rsidR="00D84691" w:rsidRDefault="00792335" w:rsidP="00D84691">
      <w:pPr>
        <w:rPr>
          <w:rFonts w:cs="Times New Roman"/>
        </w:rPr>
      </w:pPr>
      <w:r>
        <w:rPr>
          <w:rFonts w:cs="Times New Roman"/>
        </w:rPr>
        <w:t xml:space="preserve"> It is recommended to ensure that your browser has </w:t>
      </w:r>
      <w:r w:rsidR="004A4A92">
        <w:rPr>
          <w:rFonts w:cs="Times New Roman"/>
        </w:rPr>
        <w:t xml:space="preserve">the </w:t>
      </w:r>
      <w:r>
        <w:rPr>
          <w:rFonts w:cs="Times New Roman"/>
        </w:rPr>
        <w:t xml:space="preserve">below settings prior </w:t>
      </w:r>
      <w:r w:rsidR="004A4A92">
        <w:rPr>
          <w:rFonts w:cs="Times New Roman"/>
        </w:rPr>
        <w:t xml:space="preserve">to </w:t>
      </w:r>
      <w:r>
        <w:rPr>
          <w:rFonts w:cs="Times New Roman"/>
        </w:rPr>
        <w:t>work with</w:t>
      </w:r>
      <w:r w:rsidR="00E72084">
        <w:rPr>
          <w:rFonts w:cs="Times New Roman"/>
        </w:rPr>
        <w:t xml:space="preserve"> </w:t>
      </w:r>
      <w:r w:rsidR="004A4A92">
        <w:rPr>
          <w:rFonts w:cs="Times New Roman"/>
        </w:rPr>
        <w:t xml:space="preserve">the </w:t>
      </w:r>
      <w:r w:rsidR="00E72084">
        <w:rPr>
          <w:rFonts w:cs="Times New Roman"/>
        </w:rPr>
        <w:t>EZConfig-Scanning v4</w:t>
      </w:r>
      <w:r>
        <w:rPr>
          <w:rFonts w:cs="Times New Roman"/>
        </w:rPr>
        <w:t xml:space="preserve"> application</w:t>
      </w:r>
      <w:r w:rsidR="00E72084">
        <w:rPr>
          <w:rFonts w:cs="Times New Roman"/>
        </w:rPr>
        <w:t>.</w:t>
      </w:r>
    </w:p>
    <w:p w:rsidR="00961D67" w:rsidRPr="003E5C53" w:rsidRDefault="00961D67" w:rsidP="00D84691">
      <w:pPr>
        <w:rPr>
          <w:rFonts w:cs="Times New Roman"/>
        </w:rPr>
      </w:pPr>
    </w:p>
    <w:p w:rsidR="00F97401" w:rsidRDefault="00F97401" w:rsidP="00F97401">
      <w:pPr>
        <w:pStyle w:val="ListParagraph"/>
        <w:numPr>
          <w:ilvl w:val="0"/>
          <w:numId w:val="24"/>
        </w:numPr>
        <w:rPr>
          <w:b/>
          <w:bCs/>
          <w:u w:val="single"/>
        </w:rPr>
      </w:pPr>
      <w:r w:rsidRPr="00C8119B">
        <w:rPr>
          <w:b/>
          <w:bCs/>
          <w:u w:val="single"/>
        </w:rPr>
        <w:t>Chrome Settings:</w:t>
      </w:r>
    </w:p>
    <w:p w:rsidR="00074849" w:rsidRDefault="00074849" w:rsidP="00074849">
      <w:pPr>
        <w:pStyle w:val="ListParagraph"/>
        <w:rPr>
          <w:b/>
          <w:bCs/>
          <w:u w:val="single"/>
        </w:rPr>
      </w:pPr>
    </w:p>
    <w:p w:rsidR="00074849" w:rsidRPr="00074849" w:rsidRDefault="00792335" w:rsidP="00074849">
      <w:pPr>
        <w:pStyle w:val="ListParagraph"/>
        <w:numPr>
          <w:ilvl w:val="0"/>
          <w:numId w:val="26"/>
        </w:numPr>
        <w:jc w:val="both"/>
        <w:rPr>
          <w:bCs/>
        </w:rPr>
      </w:pPr>
      <w:r w:rsidRPr="00074849">
        <w:rPr>
          <w:bCs/>
        </w:rPr>
        <w:t>Go to Settings,</w:t>
      </w:r>
      <w:r w:rsidR="00F67526" w:rsidRPr="00074849">
        <w:rPr>
          <w:bCs/>
        </w:rPr>
        <w:t xml:space="preserve"> Click on</w:t>
      </w:r>
      <w:r w:rsidRPr="00074849">
        <w:rPr>
          <w:bCs/>
        </w:rPr>
        <w:t xml:space="preserve"> </w:t>
      </w:r>
      <w:r w:rsidR="00074849" w:rsidRPr="00074849">
        <w:rPr>
          <w:bCs/>
        </w:rPr>
        <w:t>“Show advanced settings….”</w:t>
      </w:r>
    </w:p>
    <w:p w:rsidR="00792335" w:rsidRPr="00074849" w:rsidRDefault="00074849" w:rsidP="00074849">
      <w:pPr>
        <w:pStyle w:val="ListParagraph"/>
        <w:numPr>
          <w:ilvl w:val="0"/>
          <w:numId w:val="26"/>
        </w:numPr>
        <w:jc w:val="both"/>
        <w:rPr>
          <w:bCs/>
        </w:rPr>
      </w:pPr>
      <w:r w:rsidRPr="00074849">
        <w:rPr>
          <w:bCs/>
        </w:rPr>
        <w:t>Under “Downloads” option, e</w:t>
      </w:r>
      <w:r w:rsidR="00792335" w:rsidRPr="00074849">
        <w:rPr>
          <w:bCs/>
        </w:rPr>
        <w:t>nsure that “Ask where to save each file before downloading” option is selected.</w:t>
      </w:r>
    </w:p>
    <w:p w:rsidR="00F97401" w:rsidRDefault="00F97401" w:rsidP="00F97401"/>
    <w:p w:rsidR="00F97401" w:rsidRDefault="00074849" w:rsidP="00F97401">
      <w:r>
        <w:rPr>
          <w:noProof/>
        </w:rPr>
        <w:drawing>
          <wp:inline distT="0" distB="0" distL="0" distR="0">
            <wp:extent cx="6334125" cy="3848100"/>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330430" cy="3845855"/>
                    </a:xfrm>
                    <a:prstGeom prst="rect">
                      <a:avLst/>
                    </a:prstGeom>
                    <a:noFill/>
                    <a:ln w="9525">
                      <a:noFill/>
                      <a:miter lim="800000"/>
                      <a:headEnd/>
                      <a:tailEnd/>
                    </a:ln>
                  </pic:spPr>
                </pic:pic>
              </a:graphicData>
            </a:graphic>
          </wp:inline>
        </w:drawing>
      </w:r>
    </w:p>
    <w:p w:rsidR="00F97401" w:rsidRDefault="00F97401" w:rsidP="00F97401"/>
    <w:p w:rsidR="00D52491" w:rsidRDefault="00D52491" w:rsidP="00D52491">
      <w:pPr>
        <w:pStyle w:val="Body"/>
        <w:numPr>
          <w:ilvl w:val="0"/>
          <w:numId w:val="21"/>
        </w:numPr>
      </w:pPr>
      <w:r>
        <w:t>Always ensure to launch Chrome with the following settings. Ensure to close any other Chrome running instances prior to apply it.</w:t>
      </w:r>
    </w:p>
    <w:p w:rsidR="00D52491" w:rsidRPr="004A4A92" w:rsidRDefault="00D52491" w:rsidP="00D52491">
      <w:pPr>
        <w:pStyle w:val="Body"/>
        <w:ind w:left="720"/>
        <w:rPr>
          <w:b/>
        </w:rPr>
      </w:pPr>
      <w:r w:rsidRPr="0019055D">
        <w:rPr>
          <w:b/>
        </w:rPr>
        <w:t>chrome.exe --allow-file-access-from-files</w:t>
      </w:r>
    </w:p>
    <w:p w:rsidR="00D52491" w:rsidRDefault="00D52491" w:rsidP="00D52491">
      <w:pPr>
        <w:pStyle w:val="Body"/>
        <w:ind w:left="720"/>
      </w:pPr>
      <w:r>
        <w:t>ex: C:\Program Files\Google\Chrome\Application&gt;chrome.exe --allow-file-access-from-files</w:t>
      </w:r>
    </w:p>
    <w:p w:rsidR="00D52491" w:rsidRDefault="00D52491" w:rsidP="00F97401"/>
    <w:p w:rsidR="00F97401" w:rsidRDefault="00F97401" w:rsidP="00F97401">
      <w:pPr>
        <w:rPr>
          <w:b/>
          <w:bCs/>
          <w:u w:val="single"/>
        </w:rPr>
      </w:pPr>
    </w:p>
    <w:p w:rsidR="00F97401" w:rsidRDefault="00F97401" w:rsidP="00F97401">
      <w:pPr>
        <w:rPr>
          <w:b/>
          <w:bCs/>
          <w:u w:val="single"/>
        </w:rPr>
      </w:pPr>
    </w:p>
    <w:p w:rsidR="00074849" w:rsidRDefault="00074849" w:rsidP="00F97401">
      <w:pPr>
        <w:rPr>
          <w:b/>
          <w:bCs/>
          <w:u w:val="single"/>
        </w:rPr>
      </w:pPr>
    </w:p>
    <w:p w:rsidR="00F97401" w:rsidRPr="00C8119B" w:rsidRDefault="00F97401" w:rsidP="00F97401">
      <w:pPr>
        <w:pStyle w:val="ListParagraph"/>
        <w:numPr>
          <w:ilvl w:val="0"/>
          <w:numId w:val="24"/>
        </w:numPr>
        <w:rPr>
          <w:b/>
          <w:bCs/>
          <w:u w:val="single"/>
        </w:rPr>
      </w:pPr>
      <w:r w:rsidRPr="00C8119B">
        <w:rPr>
          <w:b/>
          <w:bCs/>
          <w:u w:val="single"/>
        </w:rPr>
        <w:t>Firefox Settings:</w:t>
      </w:r>
    </w:p>
    <w:p w:rsidR="00F97401" w:rsidRDefault="00F97401" w:rsidP="00BB3E2E">
      <w:pPr>
        <w:pStyle w:val="ListParagraph"/>
        <w:rPr>
          <w:b/>
          <w:bCs/>
          <w:u w:val="single"/>
        </w:rPr>
      </w:pPr>
    </w:p>
    <w:p w:rsidR="00F97401" w:rsidRPr="00BB3E2E" w:rsidRDefault="00F97401" w:rsidP="00BB3E2E">
      <w:pPr>
        <w:pStyle w:val="ListParagraph"/>
        <w:numPr>
          <w:ilvl w:val="0"/>
          <w:numId w:val="26"/>
        </w:numPr>
        <w:jc w:val="both"/>
        <w:rPr>
          <w:bCs/>
        </w:rPr>
      </w:pPr>
      <w:r w:rsidRPr="00BB3E2E">
        <w:rPr>
          <w:bCs/>
        </w:rPr>
        <w:t>Open Firefox, In the url tab</w:t>
      </w:r>
      <w:r w:rsidR="00F67526" w:rsidRPr="00BB3E2E">
        <w:rPr>
          <w:bCs/>
        </w:rPr>
        <w:t>,</w:t>
      </w:r>
      <w:r w:rsidRPr="00BB3E2E">
        <w:rPr>
          <w:bCs/>
        </w:rPr>
        <w:t xml:space="preserve"> type “about:config”.</w:t>
      </w:r>
    </w:p>
    <w:p w:rsidR="00074849" w:rsidRPr="00BB3E2E" w:rsidRDefault="00074849" w:rsidP="00BB3E2E">
      <w:pPr>
        <w:pStyle w:val="ListParagraph"/>
        <w:numPr>
          <w:ilvl w:val="0"/>
          <w:numId w:val="26"/>
        </w:numPr>
        <w:jc w:val="both"/>
        <w:rPr>
          <w:bCs/>
        </w:rPr>
      </w:pPr>
      <w:r w:rsidRPr="00BB3E2E">
        <w:rPr>
          <w:bCs/>
        </w:rPr>
        <w:t>In the configuration settings, search for preference “browser.download.manager.scanWhenDone“ and set the value to false.</w:t>
      </w:r>
    </w:p>
    <w:p w:rsidR="00074849" w:rsidRDefault="00074849" w:rsidP="00074849">
      <w:pPr>
        <w:pStyle w:val="ListParagraph"/>
        <w:rPr>
          <w:bCs/>
        </w:rPr>
      </w:pPr>
      <w:r>
        <w:rPr>
          <w:bCs/>
          <w:noProof/>
        </w:rPr>
        <w:lastRenderedPageBreak/>
        <w:drawing>
          <wp:inline distT="0" distB="0" distL="0" distR="0">
            <wp:extent cx="5934075" cy="3846073"/>
            <wp:effectExtent l="19050" t="0" r="9525"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930579" cy="3843807"/>
                    </a:xfrm>
                    <a:prstGeom prst="rect">
                      <a:avLst/>
                    </a:prstGeom>
                    <a:noFill/>
                    <a:ln w="9525">
                      <a:noFill/>
                      <a:miter lim="800000"/>
                      <a:headEnd/>
                      <a:tailEnd/>
                    </a:ln>
                  </pic:spPr>
                </pic:pic>
              </a:graphicData>
            </a:graphic>
          </wp:inline>
        </w:drawing>
      </w:r>
    </w:p>
    <w:p w:rsidR="00BB3E2E" w:rsidRDefault="00BB3E2E" w:rsidP="00BB3E2E">
      <w:pPr>
        <w:pStyle w:val="ListParagraph"/>
        <w:rPr>
          <w:bCs/>
        </w:rPr>
      </w:pPr>
    </w:p>
    <w:p w:rsidR="00BB3E2E" w:rsidRDefault="00BB3E2E" w:rsidP="00BB3E2E">
      <w:pPr>
        <w:pStyle w:val="ListParagraph"/>
        <w:rPr>
          <w:bCs/>
        </w:rPr>
      </w:pPr>
    </w:p>
    <w:p w:rsidR="00F97401" w:rsidRDefault="00F97401" w:rsidP="00BB3E2E">
      <w:pPr>
        <w:pStyle w:val="ListParagraph"/>
        <w:numPr>
          <w:ilvl w:val="0"/>
          <w:numId w:val="26"/>
        </w:numPr>
        <w:jc w:val="both"/>
        <w:rPr>
          <w:bCs/>
        </w:rPr>
      </w:pPr>
      <w:r w:rsidRPr="00074849">
        <w:rPr>
          <w:bCs/>
        </w:rPr>
        <w:t xml:space="preserve">Press Alt+F , Go </w:t>
      </w:r>
      <w:r w:rsidR="0051340A">
        <w:rPr>
          <w:bCs/>
        </w:rPr>
        <w:t>to Tools-&gt;Options.</w:t>
      </w:r>
    </w:p>
    <w:p w:rsidR="0051340A" w:rsidRPr="00491F5C" w:rsidRDefault="00011BAF" w:rsidP="00BB3E2E">
      <w:pPr>
        <w:pStyle w:val="ListParagraph"/>
        <w:numPr>
          <w:ilvl w:val="0"/>
          <w:numId w:val="26"/>
        </w:numPr>
        <w:jc w:val="both"/>
        <w:rPr>
          <w:bCs/>
        </w:rPr>
      </w:pPr>
      <w:r>
        <w:rPr>
          <w:bCs/>
        </w:rPr>
        <w:t>Under General, Go to Downloads, ensure that “Always ask me where to save files” option is selected.</w:t>
      </w:r>
    </w:p>
    <w:p w:rsidR="00491F5C" w:rsidRPr="00F67526" w:rsidRDefault="00491F5C" w:rsidP="00491F5C">
      <w:pPr>
        <w:pStyle w:val="ListParagraph"/>
        <w:rPr>
          <w:bCs/>
        </w:rPr>
      </w:pPr>
    </w:p>
    <w:p w:rsidR="00491F5C" w:rsidRPr="00491F5C" w:rsidRDefault="00F67526" w:rsidP="00491F5C">
      <w:pPr>
        <w:pStyle w:val="ListParagraph"/>
        <w:rPr>
          <w:bCs/>
        </w:rPr>
      </w:pPr>
      <w:r w:rsidRPr="00F67526">
        <w:rPr>
          <w:bCs/>
          <w:noProof/>
        </w:rPr>
        <w:drawing>
          <wp:inline distT="0" distB="0" distL="0" distR="0">
            <wp:extent cx="5486400" cy="3474720"/>
            <wp:effectExtent l="19050" t="0" r="0" b="0"/>
            <wp:docPr id="9" name="Picture 1" descr="cid:image002.png@01CE0495.CE8B7FD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id:image002.png@01CE0495.CE8B7FD0"/>
                    <pic:cNvPicPr>
                      <a:picLocks noChangeAspect="1" noChangeArrowheads="1"/>
                    </pic:cNvPicPr>
                  </pic:nvPicPr>
                  <pic:blipFill>
                    <a:blip r:embed="rId11" cstate="print"/>
                    <a:srcRect/>
                    <a:stretch>
                      <a:fillRect/>
                    </a:stretch>
                  </pic:blipFill>
                  <pic:spPr bwMode="auto">
                    <a:xfrm>
                      <a:off x="0" y="0"/>
                      <a:ext cx="5486400" cy="3474720"/>
                    </a:xfrm>
                    <a:prstGeom prst="rect">
                      <a:avLst/>
                    </a:prstGeom>
                    <a:noFill/>
                    <a:ln w="9525">
                      <a:noFill/>
                      <a:miter lim="800000"/>
                      <a:headEnd/>
                      <a:tailEnd/>
                    </a:ln>
                  </pic:spPr>
                </pic:pic>
              </a:graphicData>
            </a:graphic>
          </wp:inline>
        </w:drawing>
      </w:r>
    </w:p>
    <w:p w:rsidR="00F97401" w:rsidRDefault="00706F26" w:rsidP="00F97401">
      <w:r w:rsidRPr="00706F26">
        <w:rPr>
          <w:b/>
          <w:bCs/>
        </w:rPr>
        <w:t xml:space="preserve">  </w:t>
      </w:r>
    </w:p>
    <w:p w:rsidR="006420F5" w:rsidRDefault="00D11878" w:rsidP="00794C9D">
      <w:pPr>
        <w:pStyle w:val="Body"/>
      </w:pPr>
      <w:r>
        <w:t xml:space="preserve">   </w:t>
      </w:r>
    </w:p>
    <w:p w:rsidR="006420F5" w:rsidRDefault="006420F5">
      <w:r>
        <w:br w:type="page"/>
      </w:r>
    </w:p>
    <w:p w:rsidR="00B227AB" w:rsidRDefault="00B227AB" w:rsidP="00B227AB">
      <w:pPr>
        <w:pStyle w:val="Heading1"/>
        <w:numPr>
          <w:ilvl w:val="0"/>
          <w:numId w:val="0"/>
        </w:numPr>
        <w:ind w:left="634"/>
      </w:pPr>
    </w:p>
    <w:p w:rsidR="006420F5" w:rsidRPr="00270A80" w:rsidRDefault="006420F5" w:rsidP="006420F5">
      <w:pPr>
        <w:pStyle w:val="Heading1"/>
        <w:numPr>
          <w:ilvl w:val="0"/>
          <w:numId w:val="10"/>
        </w:numPr>
        <w:ind w:left="634" w:hanging="634"/>
      </w:pPr>
      <w:bookmarkStart w:id="8" w:name="_Toc362619320"/>
      <w:r>
        <w:t>Limitations</w:t>
      </w:r>
      <w:bookmarkEnd w:id="8"/>
    </w:p>
    <w:p w:rsidR="006420F5" w:rsidRDefault="006420F5" w:rsidP="006420F5">
      <w:pPr>
        <w:pStyle w:val="Body"/>
      </w:pPr>
    </w:p>
    <w:p w:rsidR="006420F5" w:rsidRDefault="006420F5" w:rsidP="006420F5">
      <w:pPr>
        <w:pStyle w:val="Body"/>
        <w:numPr>
          <w:ilvl w:val="0"/>
          <w:numId w:val="21"/>
        </w:numPr>
      </w:pPr>
      <w:r>
        <w:rPr>
          <w:b/>
        </w:rPr>
        <w:t>FRLE s</w:t>
      </w:r>
      <w:r w:rsidRPr="00DB1417">
        <w:rPr>
          <w:b/>
        </w:rPr>
        <w:t>upport</w:t>
      </w:r>
      <w:r>
        <w:t xml:space="preserve"> - F</w:t>
      </w:r>
      <w:r w:rsidRPr="001E032E">
        <w:t xml:space="preserve">RLE (7300) device defaults to PWRMOD2 what causes it to </w:t>
      </w:r>
      <w:r w:rsidR="00D03EDD" w:rsidRPr="001E032E">
        <w:t>enter</w:t>
      </w:r>
      <w:r w:rsidRPr="001E032E">
        <w:t xml:space="preserve"> sleep mode quickly.  Due to this behavior, EZConfig users may encounter errors while connecting or performing operations on the FRLE (7300).  </w:t>
      </w:r>
      <w:r w:rsidRPr="009D4F31">
        <w:rPr>
          <w:b/>
        </w:rPr>
        <w:t>The suggested work around</w:t>
      </w:r>
      <w:r w:rsidRPr="001E032E">
        <w:t xml:space="preserve"> is to set the PWRMOD setting to 0 (zero) before connecting EZConfig to the device and </w:t>
      </w:r>
      <w:r w:rsidR="004A4A92">
        <w:t xml:space="preserve">to </w:t>
      </w:r>
      <w:r w:rsidRPr="001E032E">
        <w:t>restor</w:t>
      </w:r>
      <w:r w:rsidR="004A4A92">
        <w:t>e</w:t>
      </w:r>
      <w:r w:rsidRPr="001E032E">
        <w:t xml:space="preserve"> the PWRMOD setting at the end of the EZConfig session.</w:t>
      </w:r>
    </w:p>
    <w:p w:rsidR="006420F5" w:rsidRPr="001E032E" w:rsidRDefault="006420F5" w:rsidP="006420F5">
      <w:pPr>
        <w:pStyle w:val="Body"/>
        <w:numPr>
          <w:ilvl w:val="0"/>
          <w:numId w:val="21"/>
        </w:numPr>
      </w:pPr>
      <w:r>
        <w:rPr>
          <w:b/>
        </w:rPr>
        <w:t xml:space="preserve">Virtual COM support </w:t>
      </w:r>
      <w:r>
        <w:t xml:space="preserve">– </w:t>
      </w:r>
      <w:r w:rsidR="004A4A92">
        <w:t>The c</w:t>
      </w:r>
      <w:r>
        <w:t xml:space="preserve">urrent version of EZConfig </w:t>
      </w:r>
      <w:r w:rsidR="004A4A92">
        <w:t xml:space="preserve">only </w:t>
      </w:r>
      <w:r>
        <w:t>support</w:t>
      </w:r>
      <w:r w:rsidR="004A4A92">
        <w:t>s</w:t>
      </w:r>
      <w:r>
        <w:t xml:space="preserve"> Virtual COM </w:t>
      </w:r>
      <w:r w:rsidR="004A4A92">
        <w:t xml:space="preserve">ports generated by the HSM USB Serial Driver. Virtual COM ports generated by other drivers </w:t>
      </w:r>
      <w:r>
        <w:t xml:space="preserve">(i.e. ports that come up when using RS232 to USB </w:t>
      </w:r>
      <w:r w:rsidR="004A4A92">
        <w:t>adapter</w:t>
      </w:r>
      <w:r>
        <w:t xml:space="preserve">) </w:t>
      </w:r>
      <w:r w:rsidR="004A4A92">
        <w:t xml:space="preserve">are not supported </w:t>
      </w:r>
      <w:r>
        <w:t xml:space="preserve">during discovery operation. If </w:t>
      </w:r>
      <w:r w:rsidR="004A4A92">
        <w:t xml:space="preserve">you </w:t>
      </w:r>
      <w:r>
        <w:t xml:space="preserve">still </w:t>
      </w:r>
      <w:r w:rsidR="004A4A92">
        <w:t xml:space="preserve">need </w:t>
      </w:r>
      <w:r>
        <w:t xml:space="preserve">to use </w:t>
      </w:r>
      <w:r w:rsidR="004A4A92">
        <w:t>such ports</w:t>
      </w:r>
      <w:r>
        <w:t xml:space="preserve">, stop the service “HSMPeripherals”, </w:t>
      </w:r>
      <w:r w:rsidR="004A4A92">
        <w:t xml:space="preserve">and </w:t>
      </w:r>
      <w:r>
        <w:t>in file “HPAInstall.rml” under installation path change the value for the property “RPA Uses Virtual COM”’ to1 from the current default value 0, delete the file “HPAState.rml” under installation path and restart the service. If the discovery operation freezes in the middle (probably at 10%) the suggested work around is to clear the registry entries under the path “HKEY_LOCAL_MACHINE\HARDWARE\DEVICEMAP\SERIALCOMM\”</w:t>
      </w:r>
    </w:p>
    <w:p w:rsidR="006420F5" w:rsidRDefault="00A60B69" w:rsidP="006420F5">
      <w:pPr>
        <w:pStyle w:val="Body"/>
        <w:numPr>
          <w:ilvl w:val="0"/>
          <w:numId w:val="21"/>
        </w:numPr>
      </w:pPr>
      <w:r>
        <w:t xml:space="preserve">Image Capture supports </w:t>
      </w:r>
      <w:r w:rsidR="006420F5">
        <w:t>JPEG</w:t>
      </w:r>
      <w:r>
        <w:t>, BMP</w:t>
      </w:r>
      <w:r w:rsidR="006420F5">
        <w:t xml:space="preserve"> format</w:t>
      </w:r>
      <w:r>
        <w:t>s</w:t>
      </w:r>
      <w:r w:rsidR="006420F5">
        <w:t xml:space="preserve"> </w:t>
      </w:r>
      <w:r>
        <w:t>for all browsers</w:t>
      </w:r>
      <w:r w:rsidR="006420F5">
        <w:t>.</w:t>
      </w:r>
      <w:r>
        <w:t xml:space="preserve"> TIFF format is supported only in IE9.Rest all formats are not supported.</w:t>
      </w:r>
    </w:p>
    <w:p w:rsidR="006420F5" w:rsidRDefault="006420F5" w:rsidP="006420F5">
      <w:pPr>
        <w:pStyle w:val="Body"/>
        <w:numPr>
          <w:ilvl w:val="0"/>
          <w:numId w:val="21"/>
        </w:numPr>
      </w:pPr>
      <w:r>
        <w:t>In IE browser, users may notice alerts while running the application due to browser security settings.</w:t>
      </w:r>
      <w:r w:rsidR="004A4A92">
        <w:t xml:space="preserve"> This is expected behavior.</w:t>
      </w:r>
      <w:r w:rsidR="00F23D2C" w:rsidRPr="00F23D2C">
        <w:t xml:space="preserve"> </w:t>
      </w:r>
      <w:r w:rsidR="00F23D2C">
        <w:t>C</w:t>
      </w:r>
      <w:r w:rsidR="00F23D2C" w:rsidRPr="00F23D2C">
        <w:t>lick Yes or “Allow ActiveX content” in the resulting alerts.</w:t>
      </w: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Body"/>
        <w:ind w:left="720"/>
      </w:pPr>
    </w:p>
    <w:p w:rsidR="009021E1" w:rsidRDefault="009021E1" w:rsidP="006420F5">
      <w:pPr>
        <w:pStyle w:val="Body"/>
        <w:ind w:left="720"/>
      </w:pPr>
    </w:p>
    <w:p w:rsidR="009021E1" w:rsidRDefault="009021E1" w:rsidP="006420F5">
      <w:pPr>
        <w:pStyle w:val="Body"/>
        <w:ind w:left="720"/>
      </w:pPr>
    </w:p>
    <w:p w:rsidR="006420F5" w:rsidRDefault="006420F5" w:rsidP="006420F5">
      <w:pPr>
        <w:pStyle w:val="Body"/>
        <w:ind w:left="720"/>
      </w:pPr>
    </w:p>
    <w:p w:rsidR="006420F5" w:rsidRDefault="006420F5" w:rsidP="006420F5">
      <w:pPr>
        <w:pStyle w:val="Body"/>
        <w:ind w:left="720"/>
      </w:pPr>
    </w:p>
    <w:p w:rsidR="006420F5" w:rsidRDefault="006420F5" w:rsidP="006420F5">
      <w:pPr>
        <w:pStyle w:val="Heading1"/>
      </w:pPr>
      <w:bookmarkStart w:id="9" w:name="_Toc309650264"/>
      <w:bookmarkStart w:id="10" w:name="_Toc362619321"/>
      <w:r w:rsidRPr="00270A80">
        <w:lastRenderedPageBreak/>
        <w:t>List of Known Issues and Workarounds</w:t>
      </w:r>
      <w:bookmarkEnd w:id="9"/>
      <w:bookmarkEnd w:id="10"/>
      <w:r>
        <w:t xml:space="preserve"> </w:t>
      </w:r>
    </w:p>
    <w:p w:rsidR="006420F5" w:rsidRDefault="006420F5" w:rsidP="006420F5">
      <w:pPr>
        <w:pStyle w:val="Body"/>
      </w:pPr>
    </w:p>
    <w:tbl>
      <w:tblPr>
        <w:tblStyle w:val="TableGrid"/>
        <w:tblW w:w="10395" w:type="dxa"/>
        <w:tblLook w:val="04A0"/>
      </w:tblPr>
      <w:tblGrid>
        <w:gridCol w:w="694"/>
        <w:gridCol w:w="1664"/>
        <w:gridCol w:w="8037"/>
      </w:tblGrid>
      <w:tr w:rsidR="00163831" w:rsidRPr="00161BE4" w:rsidTr="00163831">
        <w:trPr>
          <w:trHeight w:val="458"/>
        </w:trPr>
        <w:tc>
          <w:tcPr>
            <w:tcW w:w="694" w:type="dxa"/>
            <w:shd w:val="pct10" w:color="auto" w:fill="auto"/>
          </w:tcPr>
          <w:p w:rsidR="00163831" w:rsidRPr="00161BE4" w:rsidRDefault="00163831" w:rsidP="007437CC">
            <w:pPr>
              <w:jc w:val="center"/>
              <w:rPr>
                <w:color w:val="000000"/>
              </w:rPr>
            </w:pPr>
            <w:r w:rsidRPr="00161BE4">
              <w:rPr>
                <w:color w:val="000000"/>
              </w:rPr>
              <w:t>S.No</w:t>
            </w:r>
          </w:p>
        </w:tc>
        <w:tc>
          <w:tcPr>
            <w:tcW w:w="1664" w:type="dxa"/>
            <w:shd w:val="pct10" w:color="auto" w:fill="auto"/>
          </w:tcPr>
          <w:p w:rsidR="00163831" w:rsidRPr="00161BE4" w:rsidRDefault="00163831" w:rsidP="00C25202">
            <w:pPr>
              <w:jc w:val="center"/>
              <w:rPr>
                <w:color w:val="000000"/>
              </w:rPr>
            </w:pPr>
            <w:r>
              <w:rPr>
                <w:color w:val="000000"/>
              </w:rPr>
              <w:t>JIRA ID</w:t>
            </w:r>
          </w:p>
        </w:tc>
        <w:tc>
          <w:tcPr>
            <w:tcW w:w="8037" w:type="dxa"/>
            <w:shd w:val="pct10" w:color="auto" w:fill="auto"/>
          </w:tcPr>
          <w:p w:rsidR="00163831" w:rsidRPr="00161BE4" w:rsidRDefault="00163831" w:rsidP="007437CC">
            <w:pPr>
              <w:jc w:val="center"/>
              <w:rPr>
                <w:color w:val="000000"/>
              </w:rPr>
            </w:pPr>
            <w:r w:rsidRPr="00161BE4">
              <w:rPr>
                <w:color w:val="000000"/>
              </w:rPr>
              <w:t>Issue Description</w:t>
            </w:r>
          </w:p>
        </w:tc>
      </w:tr>
      <w:tr w:rsidR="00163831" w:rsidRPr="00161BE4" w:rsidTr="00163831">
        <w:tc>
          <w:tcPr>
            <w:tcW w:w="694" w:type="dxa"/>
            <w:vAlign w:val="center"/>
          </w:tcPr>
          <w:p w:rsidR="00163831" w:rsidRPr="00161BE4" w:rsidRDefault="00163831" w:rsidP="007437CC">
            <w:pPr>
              <w:jc w:val="center"/>
              <w:rPr>
                <w:color w:val="000000"/>
              </w:rPr>
            </w:pPr>
            <w:r>
              <w:rPr>
                <w:color w:val="000000"/>
              </w:rPr>
              <w:t>1</w:t>
            </w:r>
          </w:p>
        </w:tc>
        <w:tc>
          <w:tcPr>
            <w:tcW w:w="1664" w:type="dxa"/>
          </w:tcPr>
          <w:p w:rsidR="00163831" w:rsidRDefault="00BE54B6" w:rsidP="00C25202">
            <w:pPr>
              <w:rPr>
                <w:rFonts w:ascii="Calibri" w:hAnsi="Calibri" w:cs="Calibri"/>
                <w:color w:val="0000FF"/>
                <w:sz w:val="22"/>
                <w:szCs w:val="22"/>
                <w:u w:val="single"/>
              </w:rPr>
            </w:pPr>
            <w:hyperlink r:id="rId12" w:history="1">
              <w:r w:rsidR="00163831">
                <w:rPr>
                  <w:rStyle w:val="Hyperlink"/>
                  <w:rFonts w:ascii="Calibri" w:hAnsi="Calibri" w:cs="Calibri"/>
                  <w:sz w:val="22"/>
                  <w:szCs w:val="22"/>
                </w:rPr>
                <w:t>EZCS4-645</w:t>
              </w:r>
            </w:hyperlink>
          </w:p>
          <w:p w:rsidR="00163831" w:rsidRPr="00161BE4" w:rsidRDefault="00163831" w:rsidP="00C25202">
            <w:pPr>
              <w:rPr>
                <w:color w:val="000000"/>
              </w:rPr>
            </w:pPr>
          </w:p>
        </w:tc>
        <w:tc>
          <w:tcPr>
            <w:tcW w:w="8037" w:type="dxa"/>
          </w:tcPr>
          <w:p w:rsidR="00163831" w:rsidRPr="00161BE4" w:rsidRDefault="00163831" w:rsidP="004668AF">
            <w:pPr>
              <w:rPr>
                <w:color w:val="000000"/>
              </w:rPr>
            </w:pPr>
            <w:r w:rsidRPr="00161BE4">
              <w:rPr>
                <w:color w:val="000000"/>
              </w:rPr>
              <w:t>Discovery operation sometimes freezing at 0%</w:t>
            </w:r>
          </w:p>
          <w:p w:rsidR="00163831" w:rsidRDefault="00163831" w:rsidP="004668AF">
            <w:pPr>
              <w:rPr>
                <w:b/>
                <w:color w:val="000000"/>
              </w:rPr>
            </w:pPr>
          </w:p>
          <w:p w:rsidR="00B77A9B" w:rsidRDefault="006E69DF" w:rsidP="004668AF">
            <w:pPr>
              <w:rPr>
                <w:color w:val="000000"/>
              </w:rPr>
            </w:pPr>
            <w:r>
              <w:rPr>
                <w:b/>
                <w:color w:val="000000"/>
              </w:rPr>
              <w:t xml:space="preserve">Frequency of occurrence: </w:t>
            </w:r>
            <w:r w:rsidR="00B77A9B" w:rsidRPr="00D64491">
              <w:rPr>
                <w:color w:val="000000"/>
              </w:rPr>
              <w:t>Rare</w:t>
            </w:r>
            <w:r w:rsidR="00EF5568">
              <w:rPr>
                <w:color w:val="000000"/>
              </w:rPr>
              <w:t xml:space="preserve"> – </w:t>
            </w:r>
            <w:r w:rsidR="00BE694C">
              <w:rPr>
                <w:color w:val="000000"/>
              </w:rPr>
              <w:t xml:space="preserve">Shall be addressed in future builds </w:t>
            </w:r>
            <w:r w:rsidR="00EF5568">
              <w:rPr>
                <w:color w:val="000000"/>
              </w:rPr>
              <w:t>based on the reproducibility.</w:t>
            </w:r>
          </w:p>
          <w:p w:rsidR="00B77A9B" w:rsidRDefault="00B77A9B" w:rsidP="004668AF">
            <w:pPr>
              <w:rPr>
                <w:b/>
                <w:color w:val="000000"/>
              </w:rPr>
            </w:pPr>
          </w:p>
          <w:p w:rsidR="00163831" w:rsidRDefault="00163831" w:rsidP="004668AF">
            <w:pPr>
              <w:rPr>
                <w:color w:val="000000"/>
              </w:rPr>
            </w:pPr>
            <w:r w:rsidRPr="00161BE4">
              <w:rPr>
                <w:b/>
                <w:color w:val="000000"/>
              </w:rPr>
              <w:t>Workaround:</w:t>
            </w:r>
            <w:r w:rsidRPr="00161BE4">
              <w:rPr>
                <w:color w:val="000000"/>
              </w:rPr>
              <w:t xml:space="preserve"> Refresh the browser</w:t>
            </w:r>
            <w:r>
              <w:rPr>
                <w:color w:val="000000"/>
              </w:rPr>
              <w:t xml:space="preserve"> / Re-launch new instance.</w:t>
            </w:r>
          </w:p>
          <w:p w:rsidR="00D64491" w:rsidRDefault="00163831" w:rsidP="00762145">
            <w:pPr>
              <w:rPr>
                <w:color w:val="000000"/>
              </w:rPr>
            </w:pPr>
            <w:r>
              <w:rPr>
                <w:color w:val="000000"/>
              </w:rPr>
              <w:t>If it didn’t resolve the problem, launch “</w:t>
            </w:r>
            <w:r w:rsidRPr="00A17F25">
              <w:rPr>
                <w:color w:val="000000"/>
              </w:rPr>
              <w:t>services.msc</w:t>
            </w:r>
            <w:r>
              <w:rPr>
                <w:color w:val="000000"/>
              </w:rPr>
              <w:t>”</w:t>
            </w:r>
            <w:r w:rsidRPr="00A17F25">
              <w:rPr>
                <w:color w:val="000000"/>
              </w:rPr>
              <w:t xml:space="preserve">, stop </w:t>
            </w:r>
            <w:r>
              <w:rPr>
                <w:color w:val="000000"/>
              </w:rPr>
              <w:t>“</w:t>
            </w:r>
            <w:r w:rsidRPr="00A17F25">
              <w:rPr>
                <w:color w:val="000000"/>
              </w:rPr>
              <w:t>HSM Peripherals</w:t>
            </w:r>
            <w:r>
              <w:rPr>
                <w:color w:val="000000"/>
              </w:rPr>
              <w:t>”</w:t>
            </w:r>
            <w:r w:rsidRPr="00A17F25">
              <w:rPr>
                <w:color w:val="000000"/>
              </w:rPr>
              <w:t xml:space="preserve"> service. Once it is stopped, start HSM peripherals service.</w:t>
            </w:r>
          </w:p>
          <w:p w:rsidR="007E1544" w:rsidRDefault="007E1544" w:rsidP="00762145">
            <w:pPr>
              <w:rPr>
                <w:color w:val="000000"/>
              </w:rPr>
            </w:pPr>
          </w:p>
          <w:p w:rsidR="00DF43DD" w:rsidRPr="00DF43DD" w:rsidRDefault="00DF43DD" w:rsidP="00EF5568">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2</w:t>
            </w:r>
          </w:p>
        </w:tc>
        <w:tc>
          <w:tcPr>
            <w:tcW w:w="1664" w:type="dxa"/>
          </w:tcPr>
          <w:p w:rsidR="00163831" w:rsidRDefault="00BE54B6" w:rsidP="00C25202">
            <w:pPr>
              <w:rPr>
                <w:rFonts w:ascii="Calibri" w:hAnsi="Calibri" w:cs="Calibri"/>
                <w:color w:val="0000FF"/>
                <w:sz w:val="22"/>
                <w:szCs w:val="22"/>
                <w:u w:val="single"/>
              </w:rPr>
            </w:pPr>
            <w:hyperlink r:id="rId13" w:history="1">
              <w:r w:rsidR="00163831">
                <w:rPr>
                  <w:rStyle w:val="Hyperlink"/>
                  <w:rFonts w:ascii="Calibri" w:hAnsi="Calibri" w:cs="Calibri"/>
                  <w:sz w:val="22"/>
                  <w:szCs w:val="22"/>
                </w:rPr>
                <w:t>EZCS4-603</w:t>
              </w:r>
            </w:hyperlink>
          </w:p>
          <w:p w:rsidR="00163831" w:rsidRPr="00161BE4" w:rsidRDefault="00163831" w:rsidP="00C25202">
            <w:pPr>
              <w:rPr>
                <w:color w:val="000000"/>
              </w:rPr>
            </w:pPr>
          </w:p>
        </w:tc>
        <w:tc>
          <w:tcPr>
            <w:tcW w:w="8037" w:type="dxa"/>
          </w:tcPr>
          <w:p w:rsidR="00163831" w:rsidRDefault="00163831" w:rsidP="004668AF">
            <w:pPr>
              <w:rPr>
                <w:color w:val="000000"/>
              </w:rPr>
            </w:pPr>
            <w:r w:rsidRPr="00161BE4">
              <w:rPr>
                <w:color w:val="000000"/>
              </w:rPr>
              <w:t>Disconnect notification not seen when connected to RS232 device and unplugged the power supply/cab</w:t>
            </w:r>
            <w:r>
              <w:rPr>
                <w:color w:val="000000"/>
              </w:rPr>
              <w:t>le</w:t>
            </w:r>
            <w:r w:rsidR="00133315">
              <w:rPr>
                <w:color w:val="000000"/>
              </w:rPr>
              <w:t>.</w:t>
            </w:r>
          </w:p>
          <w:p w:rsidR="00163831" w:rsidRDefault="00163831" w:rsidP="004668AF">
            <w:pPr>
              <w:rPr>
                <w:color w:val="000000"/>
              </w:rPr>
            </w:pPr>
          </w:p>
          <w:p w:rsidR="00B77A9B" w:rsidRDefault="006E69DF" w:rsidP="004668AF">
            <w:pPr>
              <w:rPr>
                <w:color w:val="000000"/>
              </w:rPr>
            </w:pPr>
            <w:r>
              <w:rPr>
                <w:b/>
                <w:color w:val="000000"/>
              </w:rPr>
              <w:t xml:space="preserve">Frequency of occurrence: </w:t>
            </w:r>
            <w:r w:rsidR="002F4DFD">
              <w:rPr>
                <w:color w:val="000000"/>
              </w:rPr>
              <w:t>Always</w:t>
            </w:r>
            <w:r w:rsidR="00A5317B">
              <w:rPr>
                <w:color w:val="000000"/>
              </w:rPr>
              <w:t xml:space="preserve"> – </w:t>
            </w:r>
            <w:r w:rsidR="00FC023B">
              <w:rPr>
                <w:color w:val="000000"/>
              </w:rPr>
              <w:t>Shall be addressed in future builds</w:t>
            </w:r>
            <w:r w:rsidR="000A0FB9">
              <w:rPr>
                <w:color w:val="000000"/>
              </w:rPr>
              <w:t>.</w:t>
            </w:r>
          </w:p>
          <w:p w:rsidR="00B77A9B" w:rsidRDefault="00B77A9B" w:rsidP="004668AF">
            <w:pPr>
              <w:rPr>
                <w:color w:val="000000"/>
              </w:rPr>
            </w:pPr>
          </w:p>
          <w:p w:rsidR="00163831" w:rsidRDefault="00163831" w:rsidP="00762145">
            <w:pPr>
              <w:rPr>
                <w:color w:val="000000"/>
              </w:rPr>
            </w:pPr>
            <w:r w:rsidRPr="00161BE4">
              <w:rPr>
                <w:b/>
                <w:color w:val="000000"/>
              </w:rPr>
              <w:t>Workaround:</w:t>
            </w:r>
            <w:r w:rsidRPr="00161BE4">
              <w:rPr>
                <w:color w:val="000000"/>
              </w:rPr>
              <w:t xml:space="preserve"> Refresh the browser</w:t>
            </w:r>
            <w:r>
              <w:rPr>
                <w:color w:val="000000"/>
              </w:rPr>
              <w:t>.</w:t>
            </w:r>
          </w:p>
          <w:p w:rsidR="00D64491" w:rsidRPr="00161BE4" w:rsidRDefault="00D64491" w:rsidP="006F2FAE">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3</w:t>
            </w:r>
          </w:p>
        </w:tc>
        <w:tc>
          <w:tcPr>
            <w:tcW w:w="1664" w:type="dxa"/>
          </w:tcPr>
          <w:p w:rsidR="00163831" w:rsidRPr="00161BE4" w:rsidRDefault="00BE54B6" w:rsidP="00C25202">
            <w:pPr>
              <w:rPr>
                <w:color w:val="000000"/>
              </w:rPr>
            </w:pPr>
            <w:hyperlink r:id="rId14" w:history="1">
              <w:r w:rsidR="00163831" w:rsidRPr="003B51BE">
                <w:rPr>
                  <w:rFonts w:ascii="Calibri" w:hAnsi="Calibri" w:cs="Calibri"/>
                  <w:color w:val="0000FF"/>
                  <w:sz w:val="22"/>
                  <w:szCs w:val="22"/>
                  <w:u w:val="single"/>
                </w:rPr>
                <w:t>EZCS4-455</w:t>
              </w:r>
            </w:hyperlink>
          </w:p>
        </w:tc>
        <w:tc>
          <w:tcPr>
            <w:tcW w:w="8037" w:type="dxa"/>
          </w:tcPr>
          <w:p w:rsidR="00163831" w:rsidRDefault="00163831" w:rsidP="00762145">
            <w:pPr>
              <w:rPr>
                <w:color w:val="000000"/>
              </w:rPr>
            </w:pPr>
            <w:r w:rsidRPr="00161BE4">
              <w:rPr>
                <w:color w:val="000000"/>
              </w:rPr>
              <w:t xml:space="preserve">Scan Data Window is slow to refresh when a barcode is </w:t>
            </w:r>
            <w:r>
              <w:rPr>
                <w:color w:val="000000"/>
              </w:rPr>
              <w:t xml:space="preserve">quickly </w:t>
            </w:r>
            <w:r w:rsidRPr="00161BE4">
              <w:rPr>
                <w:color w:val="000000"/>
              </w:rPr>
              <w:t>scanned several times</w:t>
            </w:r>
            <w:r>
              <w:rPr>
                <w:color w:val="000000"/>
              </w:rPr>
              <w:t xml:space="preserve"> in a row</w:t>
            </w:r>
          </w:p>
          <w:p w:rsidR="00DF43DD" w:rsidRDefault="00DF43DD" w:rsidP="00762145">
            <w:pPr>
              <w:rPr>
                <w:color w:val="000000"/>
              </w:rPr>
            </w:pPr>
          </w:p>
          <w:p w:rsidR="00DF43DD" w:rsidRDefault="006E69DF" w:rsidP="00762145">
            <w:pPr>
              <w:rPr>
                <w:color w:val="000000"/>
              </w:rPr>
            </w:pPr>
            <w:r>
              <w:rPr>
                <w:b/>
                <w:color w:val="000000"/>
              </w:rPr>
              <w:t xml:space="preserve">Frequency of occurrence: </w:t>
            </w:r>
            <w:r w:rsidR="002F4DFD">
              <w:rPr>
                <w:color w:val="000000"/>
              </w:rPr>
              <w:t>Always</w:t>
            </w:r>
            <w:r w:rsidR="00062D5A">
              <w:rPr>
                <w:color w:val="000000"/>
              </w:rPr>
              <w:t xml:space="preserve"> </w:t>
            </w:r>
            <w:r w:rsidR="00127B1C">
              <w:rPr>
                <w:color w:val="000000"/>
              </w:rPr>
              <w:t>–</w:t>
            </w:r>
            <w:r w:rsidR="00062D5A">
              <w:rPr>
                <w:color w:val="000000"/>
              </w:rPr>
              <w:t xml:space="preserve"> </w:t>
            </w:r>
            <w:r w:rsidR="00917355">
              <w:rPr>
                <w:color w:val="000000"/>
              </w:rPr>
              <w:t xml:space="preserve">Shall be addressed in future </w:t>
            </w:r>
            <w:r w:rsidR="00D54194">
              <w:rPr>
                <w:color w:val="000000"/>
              </w:rPr>
              <w:t>builds.</w:t>
            </w:r>
          </w:p>
          <w:p w:rsidR="00917355" w:rsidRDefault="00917355" w:rsidP="00762145">
            <w:pPr>
              <w:rPr>
                <w:color w:val="000000"/>
              </w:rPr>
            </w:pPr>
          </w:p>
          <w:p w:rsidR="00D64491" w:rsidRDefault="00D64491" w:rsidP="00D64491">
            <w:pPr>
              <w:rPr>
                <w:color w:val="000000"/>
              </w:rPr>
            </w:pPr>
            <w:r w:rsidRPr="00161BE4">
              <w:rPr>
                <w:b/>
                <w:color w:val="000000"/>
              </w:rPr>
              <w:t>Workaround:</w:t>
            </w:r>
            <w:r w:rsidRPr="00161BE4">
              <w:rPr>
                <w:color w:val="000000"/>
              </w:rPr>
              <w:t xml:space="preserve"> </w:t>
            </w:r>
            <w:r w:rsidR="007646DC">
              <w:rPr>
                <w:color w:val="000000"/>
              </w:rPr>
              <w:t>None</w:t>
            </w:r>
            <w:r>
              <w:rPr>
                <w:color w:val="000000"/>
              </w:rPr>
              <w:t>.</w:t>
            </w:r>
          </w:p>
          <w:p w:rsidR="00D64491" w:rsidRPr="00161BE4" w:rsidRDefault="00D64491" w:rsidP="007F2A2D">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4</w:t>
            </w:r>
          </w:p>
        </w:tc>
        <w:tc>
          <w:tcPr>
            <w:tcW w:w="1664" w:type="dxa"/>
          </w:tcPr>
          <w:p w:rsidR="00163831" w:rsidRPr="00161BE4" w:rsidRDefault="00BE54B6" w:rsidP="00C25202">
            <w:pPr>
              <w:rPr>
                <w:color w:val="000000"/>
              </w:rPr>
            </w:pPr>
            <w:hyperlink r:id="rId15" w:history="1">
              <w:r w:rsidR="00163831" w:rsidRPr="00FD3772">
                <w:rPr>
                  <w:rFonts w:ascii="Calibri" w:hAnsi="Calibri" w:cs="Calibri"/>
                  <w:color w:val="0000FF"/>
                  <w:sz w:val="22"/>
                  <w:szCs w:val="22"/>
                  <w:u w:val="single"/>
                </w:rPr>
                <w:t>EZCS4-591</w:t>
              </w:r>
            </w:hyperlink>
          </w:p>
        </w:tc>
        <w:tc>
          <w:tcPr>
            <w:tcW w:w="8037" w:type="dxa"/>
          </w:tcPr>
          <w:p w:rsidR="00163831" w:rsidRDefault="00163831" w:rsidP="004668AF">
            <w:pPr>
              <w:rPr>
                <w:color w:val="000000"/>
              </w:rPr>
            </w:pPr>
            <w:r w:rsidRPr="00161BE4">
              <w:rPr>
                <w:color w:val="000000"/>
              </w:rPr>
              <w:t>No barcode data seen in scan window for 7580 scanner with TRMUSB128 interface.</w:t>
            </w:r>
          </w:p>
          <w:p w:rsidR="00DF43DD" w:rsidRDefault="00DF43DD" w:rsidP="004668AF">
            <w:pPr>
              <w:rPr>
                <w:b/>
                <w:color w:val="000000"/>
              </w:rPr>
            </w:pPr>
          </w:p>
          <w:p w:rsidR="00163831" w:rsidRDefault="006E69DF" w:rsidP="004668AF">
            <w:pPr>
              <w:rPr>
                <w:color w:val="000000"/>
              </w:rPr>
            </w:pPr>
            <w:r>
              <w:rPr>
                <w:b/>
                <w:color w:val="000000"/>
              </w:rPr>
              <w:t xml:space="preserve">Frequency of occurrence: </w:t>
            </w:r>
            <w:r w:rsidR="00DF43DD">
              <w:rPr>
                <w:color w:val="000000"/>
              </w:rPr>
              <w:t>Regular</w:t>
            </w:r>
            <w:r w:rsidR="00004823">
              <w:rPr>
                <w:color w:val="000000"/>
              </w:rPr>
              <w:t xml:space="preserve"> </w:t>
            </w:r>
            <w:r w:rsidR="005D6E6C">
              <w:rPr>
                <w:color w:val="000000"/>
              </w:rPr>
              <w:t>– Device limitation.</w:t>
            </w:r>
          </w:p>
          <w:p w:rsidR="00DF43DD" w:rsidRPr="00161BE4" w:rsidRDefault="00DF43DD" w:rsidP="004668AF">
            <w:pPr>
              <w:rPr>
                <w:color w:val="000000"/>
              </w:rPr>
            </w:pPr>
          </w:p>
          <w:p w:rsidR="00163831" w:rsidRDefault="00163831" w:rsidP="00762145">
            <w:pPr>
              <w:rPr>
                <w:color w:val="000000"/>
              </w:rPr>
            </w:pPr>
            <w:r w:rsidRPr="00161BE4">
              <w:rPr>
                <w:b/>
                <w:color w:val="000000"/>
              </w:rPr>
              <w:t xml:space="preserve">Workaround: </w:t>
            </w:r>
            <w:r w:rsidRPr="00161BE4">
              <w:rPr>
                <w:color w:val="000000"/>
              </w:rPr>
              <w:t>Need to enable barcode scanning in the device using the command "\X161\X0D1" for reading barcode data and disable using the command "X160\X0D1".</w:t>
            </w:r>
          </w:p>
          <w:p w:rsidR="00FE2C44" w:rsidRPr="00161BE4" w:rsidRDefault="00FE2C44" w:rsidP="00FE2C44">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5</w:t>
            </w:r>
          </w:p>
        </w:tc>
        <w:tc>
          <w:tcPr>
            <w:tcW w:w="1664" w:type="dxa"/>
          </w:tcPr>
          <w:p w:rsidR="00163831" w:rsidRPr="00161BE4" w:rsidRDefault="00BE54B6" w:rsidP="00C25202">
            <w:pPr>
              <w:rPr>
                <w:color w:val="000000"/>
              </w:rPr>
            </w:pPr>
            <w:hyperlink r:id="rId16" w:history="1">
              <w:r w:rsidR="00163831">
                <w:rPr>
                  <w:rStyle w:val="Hyperlink"/>
                </w:rPr>
                <w:t>EZCS4-659</w:t>
              </w:r>
            </w:hyperlink>
          </w:p>
        </w:tc>
        <w:tc>
          <w:tcPr>
            <w:tcW w:w="8037" w:type="dxa"/>
          </w:tcPr>
          <w:p w:rsidR="00163831" w:rsidRDefault="00163831" w:rsidP="004668AF">
            <w:pPr>
              <w:rPr>
                <w:color w:val="000000"/>
              </w:rPr>
            </w:pPr>
            <w:r w:rsidRPr="00161BE4">
              <w:rPr>
                <w:color w:val="000000"/>
              </w:rPr>
              <w:t>Xenon CCB: Observed post Image capture, not able to disconnect the device from the application.</w:t>
            </w:r>
          </w:p>
          <w:p w:rsidR="00163831" w:rsidRDefault="00163831" w:rsidP="004668AF">
            <w:pPr>
              <w:rPr>
                <w:color w:val="000000"/>
              </w:rPr>
            </w:pPr>
          </w:p>
          <w:p w:rsidR="00033B7A" w:rsidRDefault="006E69DF" w:rsidP="004668AF">
            <w:pPr>
              <w:rPr>
                <w:color w:val="000000"/>
              </w:rPr>
            </w:pPr>
            <w:r>
              <w:rPr>
                <w:b/>
                <w:color w:val="000000"/>
              </w:rPr>
              <w:t xml:space="preserve">Frequency of occurrence: </w:t>
            </w:r>
            <w:r w:rsidR="00033B7A">
              <w:rPr>
                <w:color w:val="000000"/>
              </w:rPr>
              <w:t>Rare</w:t>
            </w:r>
            <w:r w:rsidR="00635F8C">
              <w:rPr>
                <w:color w:val="000000"/>
              </w:rPr>
              <w:t xml:space="preserve"> - Shall be addressed in future builds</w:t>
            </w:r>
          </w:p>
          <w:p w:rsidR="00033B7A" w:rsidRDefault="00033B7A" w:rsidP="004668AF">
            <w:pPr>
              <w:rPr>
                <w:color w:val="000000"/>
              </w:rPr>
            </w:pPr>
          </w:p>
          <w:p w:rsidR="00163831" w:rsidRDefault="00163831" w:rsidP="00762145">
            <w:pPr>
              <w:rPr>
                <w:color w:val="000000"/>
              </w:rPr>
            </w:pPr>
            <w:r w:rsidRPr="00161BE4">
              <w:rPr>
                <w:b/>
                <w:color w:val="000000"/>
              </w:rPr>
              <w:t>Workaround:</w:t>
            </w:r>
            <w:r w:rsidRPr="00161BE4">
              <w:rPr>
                <w:color w:val="000000"/>
              </w:rPr>
              <w:t xml:space="preserve"> Refresh the browser</w:t>
            </w:r>
            <w:r>
              <w:rPr>
                <w:color w:val="000000"/>
              </w:rPr>
              <w:t xml:space="preserve"> / Re-launch new instance.</w:t>
            </w:r>
          </w:p>
          <w:p w:rsidR="00654F44" w:rsidRPr="00161BE4" w:rsidRDefault="00654F44" w:rsidP="00654F44">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6</w:t>
            </w:r>
          </w:p>
        </w:tc>
        <w:tc>
          <w:tcPr>
            <w:tcW w:w="1664" w:type="dxa"/>
          </w:tcPr>
          <w:p w:rsidR="00163831" w:rsidRDefault="00BE54B6" w:rsidP="00C25202">
            <w:pPr>
              <w:rPr>
                <w:color w:val="000000"/>
              </w:rPr>
            </w:pPr>
            <w:hyperlink r:id="rId17" w:history="1">
              <w:r w:rsidR="00163831">
                <w:rPr>
                  <w:rStyle w:val="Hyperlink"/>
                </w:rPr>
                <w:t>EZCS4-761</w:t>
              </w:r>
            </w:hyperlink>
          </w:p>
        </w:tc>
        <w:tc>
          <w:tcPr>
            <w:tcW w:w="8037" w:type="dxa"/>
          </w:tcPr>
          <w:p w:rsidR="00163831" w:rsidRDefault="00163831" w:rsidP="007437CC">
            <w:pPr>
              <w:rPr>
                <w:color w:val="000000"/>
              </w:rPr>
            </w:pPr>
            <w:r>
              <w:rPr>
                <w:color w:val="000000"/>
              </w:rPr>
              <w:t>Scanner failed to release the interface when browser is closed during connection or pull operation.</w:t>
            </w:r>
          </w:p>
          <w:p w:rsidR="00163831" w:rsidRDefault="00163831" w:rsidP="007437CC">
            <w:pPr>
              <w:rPr>
                <w:color w:val="000000"/>
              </w:rPr>
            </w:pPr>
          </w:p>
          <w:p w:rsidR="00033B7A" w:rsidRDefault="006E69DF" w:rsidP="007437CC">
            <w:pPr>
              <w:rPr>
                <w:color w:val="000000"/>
              </w:rPr>
            </w:pPr>
            <w:r>
              <w:rPr>
                <w:b/>
                <w:color w:val="000000"/>
              </w:rPr>
              <w:t xml:space="preserve">Frequency of occurrence: </w:t>
            </w:r>
            <w:r w:rsidR="00033B7A">
              <w:rPr>
                <w:color w:val="000000"/>
              </w:rPr>
              <w:t>Regular</w:t>
            </w:r>
            <w:r w:rsidR="00B4686D">
              <w:rPr>
                <w:color w:val="000000"/>
              </w:rPr>
              <w:t xml:space="preserve"> - Shall be addressed in future builds</w:t>
            </w:r>
            <w:r w:rsidR="00A1452E">
              <w:rPr>
                <w:color w:val="000000"/>
              </w:rPr>
              <w:t>.</w:t>
            </w:r>
          </w:p>
          <w:p w:rsidR="00033B7A" w:rsidRDefault="00033B7A" w:rsidP="007437CC">
            <w:pPr>
              <w:rPr>
                <w:color w:val="000000"/>
              </w:rPr>
            </w:pPr>
          </w:p>
          <w:p w:rsidR="00163831" w:rsidRDefault="00163831" w:rsidP="00762145">
            <w:pPr>
              <w:rPr>
                <w:color w:val="000000"/>
              </w:rPr>
            </w:pPr>
            <w:r w:rsidRPr="00161BE4">
              <w:rPr>
                <w:b/>
                <w:color w:val="000000"/>
              </w:rPr>
              <w:t>Workaround:</w:t>
            </w:r>
            <w:r w:rsidRPr="00161BE4">
              <w:rPr>
                <w:color w:val="000000"/>
              </w:rPr>
              <w:t xml:space="preserve"> </w:t>
            </w:r>
            <w:r>
              <w:rPr>
                <w:color w:val="000000"/>
              </w:rPr>
              <w:t>Avoid browser close when pull operation is in progress.</w:t>
            </w:r>
          </w:p>
          <w:p w:rsidR="00B046DC" w:rsidRPr="00161BE4" w:rsidRDefault="00B046DC" w:rsidP="00762145">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7</w:t>
            </w:r>
          </w:p>
        </w:tc>
        <w:tc>
          <w:tcPr>
            <w:tcW w:w="1664" w:type="dxa"/>
          </w:tcPr>
          <w:p w:rsidR="00163831" w:rsidRDefault="00BE54B6" w:rsidP="00C25202">
            <w:pPr>
              <w:rPr>
                <w:color w:val="000000"/>
              </w:rPr>
            </w:pPr>
            <w:hyperlink r:id="rId18" w:history="1">
              <w:r w:rsidR="00163831">
                <w:rPr>
                  <w:rStyle w:val="Hyperlink"/>
                </w:rPr>
                <w:t>EZCS4-806</w:t>
              </w:r>
            </w:hyperlink>
          </w:p>
        </w:tc>
        <w:tc>
          <w:tcPr>
            <w:tcW w:w="8037" w:type="dxa"/>
          </w:tcPr>
          <w:p w:rsidR="00163831" w:rsidRDefault="00163831" w:rsidP="007437CC">
            <w:pPr>
              <w:rPr>
                <w:color w:val="000000"/>
              </w:rPr>
            </w:pPr>
            <w:r>
              <w:rPr>
                <w:color w:val="000000"/>
              </w:rPr>
              <w:t xml:space="preserve">HPA Service stopped </w:t>
            </w:r>
            <w:r w:rsidR="00673F20">
              <w:rPr>
                <w:color w:val="000000"/>
              </w:rPr>
              <w:t xml:space="preserve">when </w:t>
            </w:r>
            <w:r w:rsidR="002D42A2">
              <w:rPr>
                <w:color w:val="000000"/>
              </w:rPr>
              <w:t>using</w:t>
            </w:r>
            <w:r w:rsidR="00875D66">
              <w:rPr>
                <w:color w:val="000000"/>
              </w:rPr>
              <w:t xml:space="preserve"> Imaging functionality with </w:t>
            </w:r>
            <w:r>
              <w:rPr>
                <w:color w:val="000000"/>
              </w:rPr>
              <w:t xml:space="preserve">CCB device </w:t>
            </w:r>
            <w:r w:rsidR="002D42A2">
              <w:rPr>
                <w:color w:val="000000"/>
              </w:rPr>
              <w:t>having</w:t>
            </w:r>
            <w:r>
              <w:rPr>
                <w:color w:val="000000"/>
              </w:rPr>
              <w:t xml:space="preserve"> </w:t>
            </w:r>
            <w:r w:rsidR="00673F20">
              <w:rPr>
                <w:color w:val="000000"/>
              </w:rPr>
              <w:t>more than one</w:t>
            </w:r>
            <w:r>
              <w:rPr>
                <w:color w:val="000000"/>
              </w:rPr>
              <w:t xml:space="preserve"> </w:t>
            </w:r>
            <w:r w:rsidR="00673F20">
              <w:rPr>
                <w:color w:val="000000"/>
              </w:rPr>
              <w:t>RF scanner</w:t>
            </w:r>
            <w:r w:rsidR="009E2FD3">
              <w:rPr>
                <w:color w:val="000000"/>
              </w:rPr>
              <w:t xml:space="preserve"> </w:t>
            </w:r>
            <w:r w:rsidR="00940787">
              <w:rPr>
                <w:color w:val="000000"/>
              </w:rPr>
              <w:t>association</w:t>
            </w:r>
            <w:r>
              <w:rPr>
                <w:color w:val="000000"/>
              </w:rPr>
              <w:t>.</w:t>
            </w:r>
          </w:p>
          <w:p w:rsidR="00163831" w:rsidRDefault="00163831" w:rsidP="007437CC">
            <w:pPr>
              <w:rPr>
                <w:color w:val="000000"/>
              </w:rPr>
            </w:pPr>
          </w:p>
          <w:p w:rsidR="004E127C" w:rsidRDefault="006E69DF" w:rsidP="00762145">
            <w:pPr>
              <w:rPr>
                <w:b/>
                <w:color w:val="000000"/>
              </w:rPr>
            </w:pPr>
            <w:r>
              <w:rPr>
                <w:b/>
                <w:color w:val="000000"/>
              </w:rPr>
              <w:t xml:space="preserve">Frequency of occurrence: </w:t>
            </w:r>
            <w:r w:rsidR="004E127C">
              <w:rPr>
                <w:color w:val="000000"/>
              </w:rPr>
              <w:t>Rare</w:t>
            </w:r>
            <w:r w:rsidR="00A1452E">
              <w:rPr>
                <w:color w:val="000000"/>
              </w:rPr>
              <w:t xml:space="preserve"> - Shall be addressed in future builds.</w:t>
            </w:r>
          </w:p>
          <w:p w:rsidR="004E127C" w:rsidRDefault="004E127C" w:rsidP="00762145">
            <w:pPr>
              <w:rPr>
                <w:b/>
                <w:color w:val="000000"/>
              </w:rPr>
            </w:pPr>
          </w:p>
          <w:p w:rsidR="00163831" w:rsidRDefault="00163831" w:rsidP="00762145">
            <w:pPr>
              <w:rPr>
                <w:color w:val="000000"/>
              </w:rPr>
            </w:pPr>
            <w:r w:rsidRPr="00161BE4">
              <w:rPr>
                <w:b/>
                <w:color w:val="000000"/>
              </w:rPr>
              <w:t>Workaround:</w:t>
            </w:r>
            <w:r>
              <w:rPr>
                <w:b/>
                <w:color w:val="000000"/>
              </w:rPr>
              <w:t xml:space="preserve"> </w:t>
            </w:r>
            <w:r w:rsidRPr="00161BE4">
              <w:rPr>
                <w:color w:val="000000"/>
              </w:rPr>
              <w:t>Refresh the browser</w:t>
            </w:r>
            <w:r>
              <w:rPr>
                <w:color w:val="000000"/>
              </w:rPr>
              <w:t xml:space="preserve"> / Re-launch new instance.</w:t>
            </w:r>
          </w:p>
          <w:p w:rsidR="002F4E02" w:rsidRPr="00161BE4" w:rsidRDefault="002F4E02" w:rsidP="002F4E02">
            <w:pPr>
              <w:rPr>
                <w:color w:val="000000"/>
              </w:rPr>
            </w:pPr>
          </w:p>
        </w:tc>
      </w:tr>
      <w:tr w:rsidR="00163831" w:rsidRPr="00161BE4" w:rsidTr="00163831">
        <w:tc>
          <w:tcPr>
            <w:tcW w:w="694" w:type="dxa"/>
            <w:vAlign w:val="center"/>
          </w:tcPr>
          <w:p w:rsidR="00163831" w:rsidRPr="00161BE4" w:rsidRDefault="00163831" w:rsidP="007437CC">
            <w:pPr>
              <w:jc w:val="center"/>
              <w:rPr>
                <w:color w:val="000000"/>
              </w:rPr>
            </w:pPr>
            <w:r>
              <w:rPr>
                <w:color w:val="000000"/>
              </w:rPr>
              <w:t>8</w:t>
            </w:r>
          </w:p>
        </w:tc>
        <w:tc>
          <w:tcPr>
            <w:tcW w:w="1664" w:type="dxa"/>
          </w:tcPr>
          <w:p w:rsidR="00163831" w:rsidRDefault="00BE54B6" w:rsidP="00C25202">
            <w:pPr>
              <w:rPr>
                <w:color w:val="000000"/>
              </w:rPr>
            </w:pPr>
            <w:hyperlink r:id="rId19" w:history="1">
              <w:r w:rsidR="00163831">
                <w:rPr>
                  <w:rStyle w:val="Hyperlink"/>
                </w:rPr>
                <w:t>EZCS4-868</w:t>
              </w:r>
            </w:hyperlink>
          </w:p>
        </w:tc>
        <w:tc>
          <w:tcPr>
            <w:tcW w:w="8037" w:type="dxa"/>
          </w:tcPr>
          <w:p w:rsidR="00163831" w:rsidRDefault="00163831" w:rsidP="00951F2C">
            <w:pPr>
              <w:rPr>
                <w:color w:val="000000"/>
              </w:rPr>
            </w:pPr>
            <w:r>
              <w:rPr>
                <w:color w:val="000000"/>
              </w:rPr>
              <w:t>Observed Continue and Stop scrip message for seven times when open EXM file in “Connected Device” mode with CCB device.</w:t>
            </w:r>
          </w:p>
          <w:p w:rsidR="00163831" w:rsidRDefault="00163831" w:rsidP="00951F2C">
            <w:pPr>
              <w:rPr>
                <w:color w:val="000000"/>
              </w:rPr>
            </w:pPr>
          </w:p>
          <w:p w:rsidR="00AF642E" w:rsidRDefault="006E69DF" w:rsidP="00951F2C">
            <w:pPr>
              <w:rPr>
                <w:color w:val="000000"/>
              </w:rPr>
            </w:pPr>
            <w:r>
              <w:rPr>
                <w:b/>
                <w:color w:val="000000"/>
              </w:rPr>
              <w:t xml:space="preserve">Frequency of occurrence: </w:t>
            </w:r>
            <w:r w:rsidR="00AF642E">
              <w:rPr>
                <w:color w:val="000000"/>
              </w:rPr>
              <w:t>Rare</w:t>
            </w:r>
            <w:r w:rsidR="00B12115">
              <w:rPr>
                <w:color w:val="000000"/>
              </w:rPr>
              <w:t xml:space="preserve"> - Shall be addressed in future builds.</w:t>
            </w:r>
          </w:p>
          <w:p w:rsidR="00AF642E" w:rsidRDefault="00AF642E" w:rsidP="00951F2C">
            <w:pPr>
              <w:rPr>
                <w:color w:val="000000"/>
              </w:rPr>
            </w:pPr>
          </w:p>
          <w:p w:rsidR="00163831" w:rsidRDefault="00163831" w:rsidP="00762145">
            <w:pPr>
              <w:rPr>
                <w:color w:val="000000"/>
              </w:rPr>
            </w:pPr>
            <w:r w:rsidRPr="00161BE4">
              <w:rPr>
                <w:b/>
                <w:color w:val="000000"/>
              </w:rPr>
              <w:t>Workaround:</w:t>
            </w:r>
            <w:r>
              <w:rPr>
                <w:b/>
                <w:color w:val="000000"/>
              </w:rPr>
              <w:t xml:space="preserve"> </w:t>
            </w:r>
            <w:r>
              <w:rPr>
                <w:color w:val="000000"/>
              </w:rPr>
              <w:t>Click “continue” in the resulting message.</w:t>
            </w:r>
          </w:p>
          <w:p w:rsidR="00CE1F8D" w:rsidRPr="00161BE4" w:rsidRDefault="00CE1F8D" w:rsidP="00762145">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lastRenderedPageBreak/>
              <w:t>9</w:t>
            </w:r>
          </w:p>
        </w:tc>
        <w:tc>
          <w:tcPr>
            <w:tcW w:w="1664" w:type="dxa"/>
          </w:tcPr>
          <w:p w:rsidR="00DF63BF" w:rsidRDefault="00BE54B6" w:rsidP="00685DBD">
            <w:pPr>
              <w:rPr>
                <w:color w:val="000000"/>
              </w:rPr>
            </w:pPr>
            <w:hyperlink r:id="rId20" w:history="1">
              <w:r w:rsidR="00DF63BF">
                <w:rPr>
                  <w:rStyle w:val="Hyperlink"/>
                </w:rPr>
                <w:t>EZCS4-904</w:t>
              </w:r>
            </w:hyperlink>
          </w:p>
        </w:tc>
        <w:tc>
          <w:tcPr>
            <w:tcW w:w="8037" w:type="dxa"/>
          </w:tcPr>
          <w:p w:rsidR="00DF63BF" w:rsidRDefault="00DF63BF" w:rsidP="00685DBD">
            <w:pPr>
              <w:rPr>
                <w:color w:val="000000"/>
              </w:rPr>
            </w:pPr>
            <w:r w:rsidRPr="002212A4">
              <w:rPr>
                <w:color w:val="000000"/>
              </w:rPr>
              <w:t>Discovery list is not getting refreshed in RS232 interface post unplugging the device and plugged another device.</w:t>
            </w:r>
          </w:p>
          <w:p w:rsidR="00DF63BF" w:rsidRDefault="00DF63BF" w:rsidP="00685DBD">
            <w:pPr>
              <w:rPr>
                <w:b/>
                <w:color w:val="000000"/>
              </w:rPr>
            </w:pPr>
          </w:p>
          <w:p w:rsidR="00DF63BF" w:rsidRDefault="00DF63BF" w:rsidP="00685DBD">
            <w:pPr>
              <w:rPr>
                <w:color w:val="000000"/>
              </w:rPr>
            </w:pPr>
            <w:r>
              <w:rPr>
                <w:b/>
                <w:color w:val="000000"/>
              </w:rPr>
              <w:t xml:space="preserve">Frequency of occurrence: </w:t>
            </w:r>
            <w:r>
              <w:rPr>
                <w:color w:val="000000"/>
              </w:rPr>
              <w:t>Always – Shall be addressed in future builds.</w:t>
            </w:r>
          </w:p>
          <w:p w:rsidR="00DF63BF" w:rsidRDefault="00DF63BF" w:rsidP="00685DBD">
            <w:pPr>
              <w:rPr>
                <w:color w:val="000000"/>
              </w:rPr>
            </w:pPr>
          </w:p>
          <w:p w:rsidR="00DF63BF" w:rsidRDefault="00DF63BF" w:rsidP="00685DBD">
            <w:pPr>
              <w:rPr>
                <w:color w:val="000000"/>
              </w:rPr>
            </w:pPr>
            <w:r w:rsidRPr="00161BE4">
              <w:rPr>
                <w:b/>
                <w:color w:val="000000"/>
              </w:rPr>
              <w:t>Workaround:</w:t>
            </w:r>
            <w:r>
              <w:rPr>
                <w:b/>
                <w:color w:val="000000"/>
              </w:rPr>
              <w:t xml:space="preserve"> </w:t>
            </w:r>
            <w:r>
              <w:rPr>
                <w:color w:val="000000"/>
              </w:rPr>
              <w:t>Stop and start “</w:t>
            </w:r>
            <w:r w:rsidRPr="0066575C">
              <w:rPr>
                <w:color w:val="000000"/>
              </w:rPr>
              <w:t>HSMPeripherals</w:t>
            </w:r>
            <w:r>
              <w:rPr>
                <w:color w:val="000000"/>
              </w:rPr>
              <w:t>” service. Use “Services.msc” in the windows “Run” Dialog box to see running process in the system.</w:t>
            </w:r>
          </w:p>
          <w:p w:rsidR="00DF63BF" w:rsidRDefault="00DF63BF" w:rsidP="00685DBD">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10</w:t>
            </w:r>
          </w:p>
        </w:tc>
        <w:tc>
          <w:tcPr>
            <w:tcW w:w="1664" w:type="dxa"/>
          </w:tcPr>
          <w:p w:rsidR="00DF63BF" w:rsidRDefault="00BE54B6" w:rsidP="00C25202">
            <w:pPr>
              <w:rPr>
                <w:rFonts w:ascii="Calibri" w:hAnsi="Calibri" w:cs="Calibri"/>
                <w:color w:val="0000FF"/>
                <w:sz w:val="22"/>
                <w:szCs w:val="22"/>
                <w:u w:val="single"/>
              </w:rPr>
            </w:pPr>
            <w:hyperlink r:id="rId21" w:history="1">
              <w:r w:rsidR="00DF63BF">
                <w:rPr>
                  <w:rStyle w:val="Hyperlink"/>
                  <w:rFonts w:ascii="Calibri" w:hAnsi="Calibri" w:cs="Calibri"/>
                  <w:sz w:val="22"/>
                  <w:szCs w:val="22"/>
                </w:rPr>
                <w:t>EZCS4-893</w:t>
              </w:r>
            </w:hyperlink>
          </w:p>
          <w:p w:rsidR="00DF63BF" w:rsidRDefault="00DF63BF" w:rsidP="00C25202">
            <w:pPr>
              <w:rPr>
                <w:color w:val="000000"/>
              </w:rPr>
            </w:pPr>
          </w:p>
        </w:tc>
        <w:tc>
          <w:tcPr>
            <w:tcW w:w="8037" w:type="dxa"/>
          </w:tcPr>
          <w:p w:rsidR="00DF63BF" w:rsidRDefault="00DF63BF" w:rsidP="00951F2C">
            <w:pPr>
              <w:rPr>
                <w:color w:val="000000"/>
              </w:rPr>
            </w:pPr>
            <w:r>
              <w:rPr>
                <w:color w:val="000000"/>
              </w:rPr>
              <w:t>Failed to capture message is shown and progress bar is closed when capturing the Image with BMP monochrome and BMP color formats, though Image is coming onto window in sometime. This issue is seen in RS232 and HID interfaces only.</w:t>
            </w:r>
          </w:p>
          <w:p w:rsidR="00DF63BF" w:rsidRDefault="00DF63BF" w:rsidP="00951F2C">
            <w:pPr>
              <w:rPr>
                <w:color w:val="000000"/>
              </w:rPr>
            </w:pPr>
          </w:p>
          <w:p w:rsidR="00DF63BF" w:rsidRDefault="00DF63BF" w:rsidP="00762145">
            <w:pPr>
              <w:rPr>
                <w:b/>
                <w:color w:val="000000"/>
              </w:rPr>
            </w:pPr>
            <w:r>
              <w:rPr>
                <w:b/>
                <w:color w:val="000000"/>
              </w:rPr>
              <w:t xml:space="preserve">Frequency of occurrence: </w:t>
            </w:r>
            <w:r>
              <w:rPr>
                <w:color w:val="000000"/>
              </w:rPr>
              <w:t>Always - Shall be addressed in future builds.</w:t>
            </w:r>
          </w:p>
          <w:p w:rsidR="00DF63BF" w:rsidRDefault="00DF63BF" w:rsidP="00762145">
            <w:pPr>
              <w:rPr>
                <w:b/>
                <w:color w:val="000000"/>
              </w:rPr>
            </w:pPr>
          </w:p>
          <w:p w:rsidR="00DF63BF" w:rsidRDefault="00DF63BF" w:rsidP="00762145">
            <w:pPr>
              <w:rPr>
                <w:color w:val="000000"/>
              </w:rPr>
            </w:pPr>
            <w:r w:rsidRPr="00414F74">
              <w:rPr>
                <w:b/>
                <w:color w:val="000000"/>
              </w:rPr>
              <w:t xml:space="preserve">Workaround: </w:t>
            </w:r>
            <w:r w:rsidRPr="00E92167">
              <w:rPr>
                <w:color w:val="000000"/>
              </w:rPr>
              <w:t>Ignore the message and wait till the Image data is seen before moving on to other tabs.</w:t>
            </w:r>
          </w:p>
          <w:p w:rsidR="00DF63BF" w:rsidRPr="00414F74" w:rsidRDefault="00DF63BF" w:rsidP="00762145">
            <w:pPr>
              <w:rPr>
                <w:b/>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11</w:t>
            </w:r>
          </w:p>
        </w:tc>
        <w:tc>
          <w:tcPr>
            <w:tcW w:w="1664" w:type="dxa"/>
          </w:tcPr>
          <w:p w:rsidR="00DF63BF" w:rsidRDefault="00BE54B6" w:rsidP="00C25202">
            <w:pPr>
              <w:rPr>
                <w:rFonts w:ascii="Calibri" w:hAnsi="Calibri" w:cs="Calibri"/>
                <w:color w:val="0000FF"/>
                <w:sz w:val="22"/>
                <w:szCs w:val="22"/>
                <w:u w:val="single"/>
              </w:rPr>
            </w:pPr>
            <w:hyperlink r:id="rId22" w:history="1">
              <w:r w:rsidR="00DF63BF">
                <w:rPr>
                  <w:rStyle w:val="Hyperlink"/>
                  <w:rFonts w:ascii="Calibri" w:hAnsi="Calibri" w:cs="Calibri"/>
                  <w:sz w:val="22"/>
                  <w:szCs w:val="22"/>
                </w:rPr>
                <w:t>EZCS4-857</w:t>
              </w:r>
            </w:hyperlink>
          </w:p>
          <w:p w:rsidR="00DF63BF" w:rsidRDefault="00DF63BF" w:rsidP="00C25202">
            <w:pPr>
              <w:rPr>
                <w:color w:val="000000"/>
              </w:rPr>
            </w:pPr>
          </w:p>
        </w:tc>
        <w:tc>
          <w:tcPr>
            <w:tcW w:w="8037" w:type="dxa"/>
          </w:tcPr>
          <w:p w:rsidR="00DF63BF" w:rsidRDefault="00DF63BF" w:rsidP="00F12704">
            <w:pPr>
              <w:rPr>
                <w:color w:val="000000"/>
              </w:rPr>
            </w:pPr>
            <w:r>
              <w:rPr>
                <w:color w:val="000000"/>
              </w:rPr>
              <w:t>Few workgroups settings are reverted post write operations. This is more evident as the changed settings are not rendered on UI after write followed by pull configuration settings operation. The same is seen with desktop version of EZConfig (i.e. EZConfig3.X)</w:t>
            </w:r>
          </w:p>
          <w:p w:rsidR="00DF63BF" w:rsidRDefault="00DF63BF" w:rsidP="00F12704">
            <w:pPr>
              <w:rPr>
                <w:color w:val="000000"/>
              </w:rPr>
            </w:pPr>
          </w:p>
          <w:p w:rsidR="00DF63BF" w:rsidRDefault="00DF63BF" w:rsidP="00762145">
            <w:pPr>
              <w:rPr>
                <w:color w:val="000000"/>
              </w:rPr>
            </w:pPr>
            <w:r>
              <w:rPr>
                <w:b/>
                <w:color w:val="000000"/>
              </w:rPr>
              <w:t xml:space="preserve">Frequency of occurrence: </w:t>
            </w:r>
            <w:r>
              <w:rPr>
                <w:color w:val="000000"/>
              </w:rPr>
              <w:t>Regular - Shall be addressed in future builds.</w:t>
            </w:r>
          </w:p>
          <w:p w:rsidR="00DF63BF" w:rsidRDefault="00DF63BF" w:rsidP="00762145">
            <w:pPr>
              <w:rPr>
                <w:b/>
                <w:color w:val="000000"/>
              </w:rPr>
            </w:pPr>
          </w:p>
          <w:p w:rsidR="00DF63BF" w:rsidRDefault="00DF63BF" w:rsidP="00762145">
            <w:pPr>
              <w:rPr>
                <w:color w:val="000000"/>
              </w:rPr>
            </w:pPr>
            <w:r w:rsidRPr="00F12704">
              <w:rPr>
                <w:b/>
                <w:color w:val="000000"/>
              </w:rPr>
              <w:t>Workaround:</w:t>
            </w:r>
            <w:r>
              <w:rPr>
                <w:b/>
                <w:color w:val="000000"/>
              </w:rPr>
              <w:t xml:space="preserve"> </w:t>
            </w:r>
            <w:r w:rsidRPr="00F12704">
              <w:rPr>
                <w:color w:val="000000"/>
              </w:rPr>
              <w:t>None</w:t>
            </w:r>
          </w:p>
          <w:p w:rsidR="00DF63BF" w:rsidRPr="00F12704" w:rsidRDefault="00DF63BF" w:rsidP="001F7036">
            <w:pPr>
              <w:rPr>
                <w:b/>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12</w:t>
            </w:r>
          </w:p>
        </w:tc>
        <w:tc>
          <w:tcPr>
            <w:tcW w:w="1664" w:type="dxa"/>
          </w:tcPr>
          <w:p w:rsidR="00DF63BF" w:rsidRDefault="00BE54B6" w:rsidP="00C25202">
            <w:pPr>
              <w:rPr>
                <w:color w:val="000000"/>
              </w:rPr>
            </w:pPr>
            <w:hyperlink r:id="rId23" w:history="1">
              <w:r w:rsidR="00DF63BF">
                <w:rPr>
                  <w:rStyle w:val="Hyperlink"/>
                </w:rPr>
                <w:t>EZCS4-811</w:t>
              </w:r>
            </w:hyperlink>
          </w:p>
        </w:tc>
        <w:tc>
          <w:tcPr>
            <w:tcW w:w="8037" w:type="dxa"/>
          </w:tcPr>
          <w:p w:rsidR="00DF63BF" w:rsidRDefault="00DF63BF" w:rsidP="00F12704">
            <w:pPr>
              <w:rPr>
                <w:color w:val="000000"/>
              </w:rPr>
            </w:pPr>
            <w:r>
              <w:rPr>
                <w:color w:val="000000"/>
              </w:rPr>
              <w:t xml:space="preserve">Capture button is enabled in the application when connected to RF Base with no scanners connected. </w:t>
            </w:r>
          </w:p>
          <w:p w:rsidR="00DF63BF" w:rsidRDefault="00DF63BF" w:rsidP="00F12704">
            <w:pPr>
              <w:rPr>
                <w:color w:val="000000"/>
              </w:rPr>
            </w:pPr>
          </w:p>
          <w:p w:rsidR="00DF63BF" w:rsidRDefault="00DF63BF" w:rsidP="00F12704">
            <w:pPr>
              <w:rPr>
                <w:color w:val="000000"/>
              </w:rPr>
            </w:pPr>
            <w:r>
              <w:rPr>
                <w:b/>
                <w:color w:val="000000"/>
              </w:rPr>
              <w:t xml:space="preserve">Frequency of occurrence: </w:t>
            </w:r>
            <w:r>
              <w:rPr>
                <w:color w:val="000000"/>
              </w:rPr>
              <w:t>Always - Shall be addressed in future builds.</w:t>
            </w:r>
          </w:p>
          <w:p w:rsidR="00DF63BF" w:rsidRDefault="00DF63BF" w:rsidP="00F12704">
            <w:pPr>
              <w:rPr>
                <w:color w:val="000000"/>
              </w:rPr>
            </w:pPr>
          </w:p>
          <w:p w:rsidR="00DF63BF" w:rsidRDefault="00DF63BF" w:rsidP="00762145">
            <w:pPr>
              <w:rPr>
                <w:color w:val="000000"/>
              </w:rPr>
            </w:pPr>
            <w:r w:rsidRPr="003F077C">
              <w:rPr>
                <w:b/>
                <w:color w:val="000000"/>
              </w:rPr>
              <w:t>Workaround</w:t>
            </w:r>
            <w:r w:rsidRPr="000B3754">
              <w:rPr>
                <w:b/>
                <w:color w:val="000000"/>
              </w:rPr>
              <w:t>:</w:t>
            </w:r>
            <w:r>
              <w:rPr>
                <w:color w:val="000000"/>
              </w:rPr>
              <w:t xml:space="preserve"> None</w:t>
            </w:r>
          </w:p>
          <w:p w:rsidR="00DF63BF" w:rsidRDefault="00DF63BF" w:rsidP="00192560">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13</w:t>
            </w:r>
          </w:p>
        </w:tc>
        <w:tc>
          <w:tcPr>
            <w:tcW w:w="1664" w:type="dxa"/>
          </w:tcPr>
          <w:p w:rsidR="00DF63BF" w:rsidRDefault="00BE54B6" w:rsidP="00C25202">
            <w:pPr>
              <w:rPr>
                <w:color w:val="000000"/>
              </w:rPr>
            </w:pPr>
            <w:hyperlink r:id="rId24" w:history="1">
              <w:r w:rsidR="00DF63BF">
                <w:rPr>
                  <w:rStyle w:val="Hyperlink"/>
                </w:rPr>
                <w:t>EZCS4-768</w:t>
              </w:r>
            </w:hyperlink>
          </w:p>
        </w:tc>
        <w:tc>
          <w:tcPr>
            <w:tcW w:w="8037" w:type="dxa"/>
          </w:tcPr>
          <w:p w:rsidR="00DF63BF" w:rsidRDefault="00DF63BF" w:rsidP="00F12704">
            <w:pPr>
              <w:rPr>
                <w:color w:val="000000"/>
              </w:rPr>
            </w:pPr>
            <w:r>
              <w:rPr>
                <w:color w:val="000000"/>
              </w:rPr>
              <w:t>RF scanners command configuration is not supported in the application.</w:t>
            </w:r>
          </w:p>
          <w:p w:rsidR="00DF63BF" w:rsidRDefault="00DF63BF" w:rsidP="00F12704">
            <w:pPr>
              <w:rPr>
                <w:color w:val="000000"/>
              </w:rPr>
            </w:pPr>
          </w:p>
          <w:p w:rsidR="00DF63BF" w:rsidRDefault="00DF63BF" w:rsidP="00762145">
            <w:pPr>
              <w:rPr>
                <w:color w:val="000000"/>
              </w:rPr>
            </w:pPr>
            <w:r>
              <w:rPr>
                <w:b/>
                <w:color w:val="000000"/>
              </w:rPr>
              <w:t xml:space="preserve">Frequency of occurrence: </w:t>
            </w:r>
            <w:r>
              <w:rPr>
                <w:color w:val="000000"/>
              </w:rPr>
              <w:t>Always - Shall be addressed in future builds.</w:t>
            </w:r>
          </w:p>
          <w:p w:rsidR="00DF63BF" w:rsidRDefault="00DF63BF" w:rsidP="00762145">
            <w:pPr>
              <w:rPr>
                <w:b/>
                <w:color w:val="000000"/>
              </w:rPr>
            </w:pPr>
          </w:p>
          <w:p w:rsidR="00DF63BF" w:rsidRDefault="00DF63BF" w:rsidP="00762145">
            <w:pPr>
              <w:rPr>
                <w:color w:val="000000"/>
              </w:rPr>
            </w:pPr>
            <w:r w:rsidRPr="005005B8">
              <w:rPr>
                <w:b/>
                <w:color w:val="000000"/>
              </w:rPr>
              <w:t>Workaround</w:t>
            </w:r>
            <w:r w:rsidRPr="000B3754">
              <w:rPr>
                <w:b/>
                <w:color w:val="000000"/>
              </w:rPr>
              <w:t>:</w:t>
            </w:r>
            <w:r>
              <w:rPr>
                <w:color w:val="000000"/>
              </w:rPr>
              <w:t xml:space="preserve"> Use “Scan Data Window” for sending the RF Scanner commands.</w:t>
            </w:r>
          </w:p>
          <w:p w:rsidR="00DF63BF" w:rsidRDefault="00DF63BF" w:rsidP="00722BF3">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14</w:t>
            </w:r>
          </w:p>
        </w:tc>
        <w:tc>
          <w:tcPr>
            <w:tcW w:w="1664" w:type="dxa"/>
          </w:tcPr>
          <w:p w:rsidR="00DF63BF" w:rsidRDefault="00BE54B6" w:rsidP="00C25202">
            <w:pPr>
              <w:rPr>
                <w:color w:val="000000"/>
              </w:rPr>
            </w:pPr>
            <w:hyperlink r:id="rId25" w:history="1">
              <w:r w:rsidR="00DF63BF">
                <w:rPr>
                  <w:rStyle w:val="Hyperlink"/>
                </w:rPr>
                <w:t>EZCS4-692</w:t>
              </w:r>
            </w:hyperlink>
          </w:p>
        </w:tc>
        <w:tc>
          <w:tcPr>
            <w:tcW w:w="8037" w:type="dxa"/>
          </w:tcPr>
          <w:p w:rsidR="00DF63BF" w:rsidRDefault="00DF63BF" w:rsidP="00F12704">
            <w:pPr>
              <w:rPr>
                <w:color w:val="000000"/>
              </w:rPr>
            </w:pPr>
            <w:r>
              <w:rPr>
                <w:color w:val="000000"/>
              </w:rPr>
              <w:t>Multiple instances of application for configuring devices in not supported.</w:t>
            </w:r>
          </w:p>
          <w:p w:rsidR="00DF63BF" w:rsidRDefault="00DF63BF" w:rsidP="00F12704">
            <w:pPr>
              <w:rPr>
                <w:color w:val="000000"/>
              </w:rPr>
            </w:pPr>
          </w:p>
          <w:p w:rsidR="00DF63BF" w:rsidRDefault="00DF63BF" w:rsidP="00762145">
            <w:pPr>
              <w:rPr>
                <w:color w:val="000000"/>
              </w:rPr>
            </w:pPr>
            <w:r>
              <w:rPr>
                <w:b/>
                <w:color w:val="000000"/>
              </w:rPr>
              <w:t xml:space="preserve">Frequency of occurrence: </w:t>
            </w:r>
            <w:r>
              <w:rPr>
                <w:color w:val="000000"/>
              </w:rPr>
              <w:t>Always - Shall be addressed in future builds.</w:t>
            </w:r>
          </w:p>
          <w:p w:rsidR="00DF63BF" w:rsidRDefault="00DF63BF" w:rsidP="00762145">
            <w:pPr>
              <w:rPr>
                <w:b/>
                <w:color w:val="000000"/>
              </w:rPr>
            </w:pPr>
          </w:p>
          <w:p w:rsidR="00DF63BF" w:rsidRDefault="00DF63BF" w:rsidP="00762145">
            <w:pPr>
              <w:rPr>
                <w:color w:val="000000"/>
              </w:rPr>
            </w:pPr>
            <w:r w:rsidRPr="00161BE4">
              <w:rPr>
                <w:b/>
                <w:color w:val="000000"/>
              </w:rPr>
              <w:t>Workaround:</w:t>
            </w:r>
            <w:r>
              <w:rPr>
                <w:b/>
                <w:color w:val="000000"/>
              </w:rPr>
              <w:t xml:space="preserve"> </w:t>
            </w:r>
            <w:r>
              <w:rPr>
                <w:color w:val="000000"/>
              </w:rPr>
              <w:t>Use one instance at a time.</w:t>
            </w:r>
          </w:p>
          <w:p w:rsidR="00DF63BF" w:rsidRDefault="00DF63BF" w:rsidP="00762145">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15</w:t>
            </w:r>
          </w:p>
        </w:tc>
        <w:tc>
          <w:tcPr>
            <w:tcW w:w="1664" w:type="dxa"/>
          </w:tcPr>
          <w:p w:rsidR="00DF63BF" w:rsidRDefault="00BE54B6" w:rsidP="00C25202">
            <w:pPr>
              <w:rPr>
                <w:sz w:val="24"/>
                <w:szCs w:val="24"/>
              </w:rPr>
            </w:pPr>
            <w:hyperlink r:id="rId26" w:history="1">
              <w:r w:rsidR="00DF63BF">
                <w:rPr>
                  <w:rStyle w:val="Hyperlink"/>
                </w:rPr>
                <w:t>EZCS4-607</w:t>
              </w:r>
            </w:hyperlink>
            <w:r w:rsidR="00DF63BF">
              <w:t xml:space="preserve"> </w:t>
            </w:r>
          </w:p>
          <w:p w:rsidR="00DF63BF" w:rsidRPr="00624B3D" w:rsidRDefault="00DF63BF" w:rsidP="00C25202">
            <w:pPr>
              <w:rPr>
                <w:color w:val="000000"/>
              </w:rPr>
            </w:pPr>
          </w:p>
        </w:tc>
        <w:tc>
          <w:tcPr>
            <w:tcW w:w="8037" w:type="dxa"/>
          </w:tcPr>
          <w:p w:rsidR="00DF63BF" w:rsidRDefault="00DF63BF" w:rsidP="00F12704">
            <w:pPr>
              <w:rPr>
                <w:color w:val="000000"/>
              </w:rPr>
            </w:pPr>
            <w:r w:rsidRPr="00624B3D">
              <w:rPr>
                <w:color w:val="000000"/>
              </w:rPr>
              <w:t>Unable to discover the device when device is connected with USB KBD interface and REMIFC set to 0</w:t>
            </w:r>
            <w:r>
              <w:rPr>
                <w:color w:val="000000"/>
              </w:rPr>
              <w:t>.</w:t>
            </w:r>
          </w:p>
          <w:p w:rsidR="00DF63BF" w:rsidRDefault="00DF63BF" w:rsidP="00F12704">
            <w:pPr>
              <w:rPr>
                <w:color w:val="000000"/>
              </w:rPr>
            </w:pPr>
          </w:p>
          <w:p w:rsidR="00DF63BF" w:rsidRDefault="00DF63BF" w:rsidP="00762145">
            <w:pPr>
              <w:rPr>
                <w:color w:val="000000"/>
              </w:rPr>
            </w:pPr>
            <w:r>
              <w:rPr>
                <w:b/>
                <w:color w:val="000000"/>
              </w:rPr>
              <w:t xml:space="preserve">Frequency of occurrence: </w:t>
            </w:r>
            <w:r>
              <w:rPr>
                <w:color w:val="000000"/>
              </w:rPr>
              <w:t>Always - Shall be addressed in future builds.</w:t>
            </w:r>
          </w:p>
          <w:p w:rsidR="00DF63BF" w:rsidRDefault="00DF63BF" w:rsidP="00762145">
            <w:pPr>
              <w:rPr>
                <w:b/>
                <w:color w:val="000000"/>
              </w:rPr>
            </w:pPr>
          </w:p>
          <w:p w:rsidR="00D46A44" w:rsidRDefault="00DF63BF" w:rsidP="00D46A44">
            <w:pPr>
              <w:rPr>
                <w:color w:val="000000"/>
              </w:rPr>
            </w:pPr>
            <w:r w:rsidRPr="00624B3D">
              <w:rPr>
                <w:b/>
                <w:color w:val="000000"/>
              </w:rPr>
              <w:t>Workaround</w:t>
            </w:r>
            <w:r w:rsidRPr="00D84FF6">
              <w:rPr>
                <w:b/>
                <w:color w:val="000000"/>
              </w:rPr>
              <w:t>:</w:t>
            </w:r>
            <w:r>
              <w:rPr>
                <w:color w:val="000000"/>
              </w:rPr>
              <w:t xml:space="preserve"> </w:t>
            </w:r>
            <w:r w:rsidR="00D46A44">
              <w:rPr>
                <w:color w:val="000000"/>
              </w:rPr>
              <w:t>Set REMIFC to 1 (Refer device user guide) and Re-launch EZCS application.</w:t>
            </w:r>
          </w:p>
          <w:p w:rsidR="00DF63BF" w:rsidRDefault="00DF63BF" w:rsidP="00762145">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lastRenderedPageBreak/>
              <w:t>16</w:t>
            </w:r>
          </w:p>
        </w:tc>
        <w:tc>
          <w:tcPr>
            <w:tcW w:w="1664" w:type="dxa"/>
          </w:tcPr>
          <w:p w:rsidR="00DF63BF" w:rsidRDefault="00BE54B6" w:rsidP="00C25202">
            <w:pPr>
              <w:numPr>
                <w:ilvl w:val="0"/>
                <w:numId w:val="27"/>
              </w:numPr>
              <w:spacing w:before="100" w:beforeAutospacing="1" w:after="100" w:afterAutospacing="1"/>
              <w:ind w:left="0"/>
              <w:rPr>
                <w:color w:val="000000"/>
                <w:sz w:val="23"/>
                <w:szCs w:val="23"/>
              </w:rPr>
            </w:pPr>
            <w:hyperlink r:id="rId27" w:history="1">
              <w:r w:rsidR="00DF63BF">
                <w:rPr>
                  <w:rStyle w:val="Hyperlink"/>
                  <w:sz w:val="23"/>
                  <w:szCs w:val="23"/>
                </w:rPr>
                <w:t>EZCS4-894</w:t>
              </w:r>
            </w:hyperlink>
          </w:p>
          <w:p w:rsidR="00DF63BF" w:rsidRDefault="00DF63BF" w:rsidP="00C25202">
            <w:pPr>
              <w:rPr>
                <w:color w:val="000000"/>
              </w:rPr>
            </w:pPr>
          </w:p>
        </w:tc>
        <w:tc>
          <w:tcPr>
            <w:tcW w:w="8037" w:type="dxa"/>
          </w:tcPr>
          <w:p w:rsidR="005C615C" w:rsidRDefault="005C615C" w:rsidP="00295412">
            <w:pPr>
              <w:rPr>
                <w:color w:val="000000"/>
              </w:rPr>
            </w:pPr>
          </w:p>
          <w:p w:rsidR="005C615C" w:rsidRDefault="005C615C" w:rsidP="00295412">
            <w:pPr>
              <w:rPr>
                <w:color w:val="000000"/>
              </w:rPr>
            </w:pPr>
          </w:p>
          <w:p w:rsidR="00DF63BF" w:rsidRDefault="00DF63BF" w:rsidP="00295412">
            <w:pPr>
              <w:rPr>
                <w:color w:val="000000"/>
              </w:rPr>
            </w:pPr>
            <w:r>
              <w:rPr>
                <w:color w:val="000000"/>
              </w:rPr>
              <w:t>In connected/disconnected mode when the response for the “Google Analytics” request is delayed, UI rendering is getting delayed/not proper.</w:t>
            </w:r>
          </w:p>
          <w:p w:rsidR="00DF63BF" w:rsidRDefault="00DF63BF" w:rsidP="00295412">
            <w:pPr>
              <w:rPr>
                <w:color w:val="000000"/>
              </w:rPr>
            </w:pPr>
          </w:p>
          <w:p w:rsidR="00DF63BF" w:rsidRDefault="00DF63BF" w:rsidP="00295412">
            <w:pPr>
              <w:rPr>
                <w:color w:val="000000"/>
              </w:rPr>
            </w:pPr>
            <w:r>
              <w:rPr>
                <w:b/>
                <w:color w:val="000000"/>
              </w:rPr>
              <w:t xml:space="preserve">Frequency of occurrence: </w:t>
            </w:r>
            <w:r>
              <w:rPr>
                <w:color w:val="000000"/>
              </w:rPr>
              <w:t>Rare – Known issue with the Google Analytics.</w:t>
            </w:r>
          </w:p>
          <w:p w:rsidR="00DF63BF" w:rsidRDefault="00DF63BF" w:rsidP="00295412">
            <w:pPr>
              <w:rPr>
                <w:color w:val="000000"/>
              </w:rPr>
            </w:pPr>
          </w:p>
          <w:p w:rsidR="00DF63BF" w:rsidRDefault="00DF63BF" w:rsidP="00762145">
            <w:pPr>
              <w:rPr>
                <w:color w:val="000000"/>
              </w:rPr>
            </w:pPr>
            <w:r w:rsidRPr="00295412">
              <w:rPr>
                <w:b/>
                <w:color w:val="000000"/>
              </w:rPr>
              <w:t>Workaround</w:t>
            </w:r>
            <w:r w:rsidRPr="000B3754">
              <w:rPr>
                <w:b/>
                <w:color w:val="000000"/>
              </w:rPr>
              <w:t>:</w:t>
            </w:r>
            <w:r>
              <w:rPr>
                <w:color w:val="000000"/>
              </w:rPr>
              <w:t xml:space="preserve"> Make sure the internet connectivity is proper or completely disabled.</w:t>
            </w:r>
          </w:p>
          <w:p w:rsidR="00DF63BF" w:rsidRPr="00624B3D" w:rsidRDefault="00DF63BF" w:rsidP="00262707">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17</w:t>
            </w:r>
          </w:p>
        </w:tc>
        <w:tc>
          <w:tcPr>
            <w:tcW w:w="1664" w:type="dxa"/>
          </w:tcPr>
          <w:p w:rsidR="00DF63BF" w:rsidRDefault="00BE54B6" w:rsidP="00C25202">
            <w:pPr>
              <w:rPr>
                <w:color w:val="000000"/>
              </w:rPr>
            </w:pPr>
            <w:hyperlink r:id="rId28" w:history="1">
              <w:r w:rsidR="00DF63BF">
                <w:rPr>
                  <w:rStyle w:val="Hyperlink"/>
                </w:rPr>
                <w:t>EZCS4-427</w:t>
              </w:r>
            </w:hyperlink>
          </w:p>
        </w:tc>
        <w:tc>
          <w:tcPr>
            <w:tcW w:w="8037" w:type="dxa"/>
          </w:tcPr>
          <w:p w:rsidR="00DF63BF" w:rsidRDefault="00DF63BF" w:rsidP="00295412">
            <w:pPr>
              <w:rPr>
                <w:color w:val="000000"/>
              </w:rPr>
            </w:pPr>
            <w:r>
              <w:rPr>
                <w:color w:val="000000"/>
              </w:rPr>
              <w:t>Observed sometimes “EZConfig-Scanning v4” icon for the chrome instance.</w:t>
            </w:r>
          </w:p>
          <w:p w:rsidR="00DF63BF" w:rsidRDefault="00DF63BF" w:rsidP="00295412">
            <w:pPr>
              <w:rPr>
                <w:color w:val="000000"/>
              </w:rPr>
            </w:pPr>
          </w:p>
          <w:p w:rsidR="00DF63BF" w:rsidRDefault="00DF63BF" w:rsidP="00295412">
            <w:pPr>
              <w:rPr>
                <w:color w:val="000000"/>
              </w:rPr>
            </w:pPr>
            <w:r>
              <w:rPr>
                <w:b/>
                <w:color w:val="000000"/>
              </w:rPr>
              <w:t xml:space="preserve">Frequency of occurrence: </w:t>
            </w:r>
            <w:r>
              <w:rPr>
                <w:color w:val="000000"/>
              </w:rPr>
              <w:t>Rare – Known issue with the Chrome browser.</w:t>
            </w:r>
          </w:p>
          <w:p w:rsidR="00DF63BF" w:rsidRDefault="00DF63BF" w:rsidP="00295412">
            <w:pPr>
              <w:rPr>
                <w:color w:val="000000"/>
              </w:rPr>
            </w:pPr>
          </w:p>
          <w:p w:rsidR="00DF63BF" w:rsidRDefault="00DF63BF" w:rsidP="00762145">
            <w:pPr>
              <w:rPr>
                <w:color w:val="000000"/>
              </w:rPr>
            </w:pPr>
            <w:r w:rsidRPr="000F66BD">
              <w:rPr>
                <w:b/>
                <w:color w:val="000000"/>
              </w:rPr>
              <w:t>Workaround</w:t>
            </w:r>
            <w:r>
              <w:rPr>
                <w:color w:val="000000"/>
              </w:rPr>
              <w:t>: None</w:t>
            </w:r>
          </w:p>
          <w:p w:rsidR="00DF63BF" w:rsidRDefault="00DF63BF" w:rsidP="00762145">
            <w:pPr>
              <w:rPr>
                <w:color w:val="000000"/>
              </w:rPr>
            </w:pPr>
          </w:p>
        </w:tc>
      </w:tr>
      <w:tr w:rsidR="00DF63BF" w:rsidRPr="00161BE4" w:rsidTr="00163831">
        <w:tc>
          <w:tcPr>
            <w:tcW w:w="694" w:type="dxa"/>
            <w:vAlign w:val="center"/>
          </w:tcPr>
          <w:p w:rsidR="00DF63BF" w:rsidRDefault="00DF63BF" w:rsidP="007437CC">
            <w:pPr>
              <w:jc w:val="center"/>
              <w:rPr>
                <w:color w:val="000000"/>
              </w:rPr>
            </w:pPr>
            <w:r>
              <w:rPr>
                <w:color w:val="000000"/>
              </w:rPr>
              <w:t>18</w:t>
            </w:r>
          </w:p>
        </w:tc>
        <w:tc>
          <w:tcPr>
            <w:tcW w:w="1664" w:type="dxa"/>
          </w:tcPr>
          <w:p w:rsidR="00DF63BF" w:rsidRPr="00101998" w:rsidRDefault="00BE54B6" w:rsidP="00C25202">
            <w:pPr>
              <w:rPr>
                <w:color w:val="000000"/>
              </w:rPr>
            </w:pPr>
            <w:hyperlink r:id="rId29" w:history="1">
              <w:r w:rsidR="00DF63BF">
                <w:rPr>
                  <w:rStyle w:val="Hyperlink"/>
                </w:rPr>
                <w:t>EZCS4-484</w:t>
              </w:r>
            </w:hyperlink>
          </w:p>
        </w:tc>
        <w:tc>
          <w:tcPr>
            <w:tcW w:w="8037" w:type="dxa"/>
          </w:tcPr>
          <w:p w:rsidR="00DF63BF" w:rsidRDefault="00DF63BF" w:rsidP="00295412">
            <w:pPr>
              <w:rPr>
                <w:color w:val="000000"/>
              </w:rPr>
            </w:pPr>
            <w:r w:rsidRPr="00101998">
              <w:rPr>
                <w:color w:val="000000"/>
              </w:rPr>
              <w:t>"Google Chrome is unresponsive. Re</w:t>
            </w:r>
            <w:r>
              <w:rPr>
                <w:color w:val="000000"/>
              </w:rPr>
              <w:t xml:space="preserve"> </w:t>
            </w:r>
            <w:r w:rsidRPr="00101998">
              <w:rPr>
                <w:color w:val="000000"/>
              </w:rPr>
              <w:t>launch now?" message is seen, when trying to launch the application post installation in the Finish Dialog.</w:t>
            </w:r>
          </w:p>
          <w:p w:rsidR="00DF63BF" w:rsidRDefault="00DF63BF" w:rsidP="00295412">
            <w:pPr>
              <w:rPr>
                <w:color w:val="000000"/>
              </w:rPr>
            </w:pPr>
          </w:p>
          <w:p w:rsidR="00DF63BF" w:rsidRDefault="00DF63BF" w:rsidP="00B07878">
            <w:pPr>
              <w:rPr>
                <w:color w:val="000000"/>
              </w:rPr>
            </w:pPr>
            <w:r>
              <w:rPr>
                <w:b/>
                <w:color w:val="000000"/>
              </w:rPr>
              <w:t xml:space="preserve">Frequency of occurrence: </w:t>
            </w:r>
            <w:r>
              <w:rPr>
                <w:color w:val="000000"/>
              </w:rPr>
              <w:t>Rare – Known issue with the Chrome browser.</w:t>
            </w:r>
          </w:p>
          <w:p w:rsidR="00DF63BF" w:rsidRDefault="00DF63BF" w:rsidP="00295412">
            <w:pPr>
              <w:rPr>
                <w:color w:val="000000"/>
              </w:rPr>
            </w:pPr>
          </w:p>
          <w:p w:rsidR="00DF63BF" w:rsidRDefault="00DF63BF" w:rsidP="00762145">
            <w:pPr>
              <w:rPr>
                <w:color w:val="000000"/>
              </w:rPr>
            </w:pPr>
            <w:r w:rsidRPr="00101998">
              <w:rPr>
                <w:b/>
                <w:color w:val="000000"/>
              </w:rPr>
              <w:t>Workaround</w:t>
            </w:r>
            <w:r w:rsidRPr="00D84FF6">
              <w:rPr>
                <w:b/>
                <w:color w:val="000000"/>
              </w:rPr>
              <w:t>:</w:t>
            </w:r>
            <w:r>
              <w:rPr>
                <w:color w:val="000000"/>
              </w:rPr>
              <w:t xml:space="preserve"> Close the browser and re launch it again.</w:t>
            </w:r>
          </w:p>
          <w:p w:rsidR="00DF63BF" w:rsidRDefault="00DF63BF" w:rsidP="00762145">
            <w:pPr>
              <w:rPr>
                <w:color w:val="000000"/>
              </w:rPr>
            </w:pPr>
          </w:p>
        </w:tc>
      </w:tr>
      <w:tr w:rsidR="002E1F33" w:rsidRPr="00161BE4" w:rsidTr="00163831">
        <w:tc>
          <w:tcPr>
            <w:tcW w:w="694" w:type="dxa"/>
            <w:vAlign w:val="center"/>
          </w:tcPr>
          <w:p w:rsidR="002E1F33" w:rsidRDefault="002E1F33" w:rsidP="00163B3D">
            <w:pPr>
              <w:jc w:val="center"/>
              <w:rPr>
                <w:color w:val="000000"/>
              </w:rPr>
            </w:pPr>
            <w:r>
              <w:rPr>
                <w:color w:val="000000"/>
              </w:rPr>
              <w:t>19</w:t>
            </w:r>
          </w:p>
        </w:tc>
        <w:tc>
          <w:tcPr>
            <w:tcW w:w="1664" w:type="dxa"/>
          </w:tcPr>
          <w:p w:rsidR="002E1F33" w:rsidRDefault="00BE54B6" w:rsidP="002E1F33">
            <w:pPr>
              <w:numPr>
                <w:ilvl w:val="0"/>
                <w:numId w:val="28"/>
              </w:numPr>
              <w:spacing w:before="100" w:beforeAutospacing="1" w:after="100" w:afterAutospacing="1"/>
              <w:ind w:left="0"/>
              <w:rPr>
                <w:color w:val="000000"/>
                <w:sz w:val="22"/>
                <w:szCs w:val="22"/>
              </w:rPr>
            </w:pPr>
            <w:hyperlink r:id="rId30" w:history="1">
              <w:r w:rsidR="002E1F33" w:rsidRPr="0004412E">
                <w:rPr>
                  <w:rStyle w:val="Hyperlink"/>
                </w:rPr>
                <w:t>EZCS4-917</w:t>
              </w:r>
            </w:hyperlink>
          </w:p>
          <w:p w:rsidR="002E1F33" w:rsidRDefault="002E1F33" w:rsidP="00163B3D"/>
        </w:tc>
        <w:tc>
          <w:tcPr>
            <w:tcW w:w="8037" w:type="dxa"/>
          </w:tcPr>
          <w:p w:rsidR="002E1F33" w:rsidRDefault="002E1F33" w:rsidP="00163B3D">
            <w:pPr>
              <w:rPr>
                <w:color w:val="000000"/>
              </w:rPr>
            </w:pPr>
            <w:r>
              <w:rPr>
                <w:color w:val="000000"/>
              </w:rPr>
              <w:t>Save operation when selected post making some changes under configuration and navigate to Home screen (using breadcrumb) is saving only current workgroup settings instead of all workgroups.</w:t>
            </w:r>
          </w:p>
          <w:p w:rsidR="002E1F33" w:rsidRDefault="002E1F33" w:rsidP="00163B3D">
            <w:pPr>
              <w:rPr>
                <w:color w:val="000000"/>
              </w:rPr>
            </w:pPr>
          </w:p>
          <w:p w:rsidR="002E1F33" w:rsidRDefault="002E1F33" w:rsidP="00163B3D">
            <w:pPr>
              <w:rPr>
                <w:color w:val="000000"/>
              </w:rPr>
            </w:pPr>
            <w:r>
              <w:rPr>
                <w:b/>
                <w:color w:val="000000"/>
              </w:rPr>
              <w:t xml:space="preserve">Frequency of occurrence: </w:t>
            </w:r>
            <w:r>
              <w:rPr>
                <w:color w:val="000000"/>
              </w:rPr>
              <w:t>Always - Shall be addressed in future builds.</w:t>
            </w:r>
          </w:p>
          <w:p w:rsidR="002E1F33" w:rsidRDefault="002E1F33" w:rsidP="00163B3D">
            <w:pPr>
              <w:rPr>
                <w:color w:val="000000"/>
              </w:rPr>
            </w:pPr>
          </w:p>
          <w:p w:rsidR="002E1F33" w:rsidRDefault="002E1F33" w:rsidP="00163B3D">
            <w:pPr>
              <w:rPr>
                <w:color w:val="000000"/>
              </w:rPr>
            </w:pPr>
            <w:r w:rsidRPr="00101998">
              <w:rPr>
                <w:b/>
                <w:color w:val="000000"/>
              </w:rPr>
              <w:t>Workaround</w:t>
            </w:r>
            <w:r w:rsidRPr="00D84FF6">
              <w:rPr>
                <w:b/>
                <w:color w:val="000000"/>
              </w:rPr>
              <w:t>:</w:t>
            </w:r>
            <w:r>
              <w:rPr>
                <w:color w:val="000000"/>
              </w:rPr>
              <w:t xml:space="preserve"> Use “Save Config” to save the settings before navigating through breadcrumb.</w:t>
            </w:r>
          </w:p>
          <w:p w:rsidR="002E1F33" w:rsidRPr="00101998" w:rsidRDefault="002E1F33" w:rsidP="00163B3D">
            <w:pPr>
              <w:rPr>
                <w:color w:val="000000"/>
              </w:rPr>
            </w:pPr>
          </w:p>
        </w:tc>
      </w:tr>
      <w:tr w:rsidR="002E1F33" w:rsidRPr="00161BE4" w:rsidTr="00163831">
        <w:tc>
          <w:tcPr>
            <w:tcW w:w="694" w:type="dxa"/>
            <w:vAlign w:val="center"/>
          </w:tcPr>
          <w:p w:rsidR="002E1F33" w:rsidRDefault="002E1F33" w:rsidP="00163B3D">
            <w:pPr>
              <w:jc w:val="center"/>
              <w:rPr>
                <w:color w:val="000000"/>
              </w:rPr>
            </w:pPr>
            <w:r>
              <w:rPr>
                <w:color w:val="000000"/>
              </w:rPr>
              <w:t>20</w:t>
            </w:r>
          </w:p>
        </w:tc>
        <w:tc>
          <w:tcPr>
            <w:tcW w:w="1664" w:type="dxa"/>
          </w:tcPr>
          <w:p w:rsidR="002E1F33" w:rsidRPr="000E0786" w:rsidRDefault="00BE54B6" w:rsidP="002E1F33">
            <w:pPr>
              <w:numPr>
                <w:ilvl w:val="0"/>
                <w:numId w:val="28"/>
              </w:numPr>
              <w:spacing w:before="100" w:beforeAutospacing="1" w:after="100" w:afterAutospacing="1"/>
              <w:ind w:left="0"/>
              <w:rPr>
                <w:rStyle w:val="Hyperlink"/>
              </w:rPr>
            </w:pPr>
            <w:hyperlink r:id="rId31" w:history="1">
              <w:r w:rsidR="002E1F33" w:rsidRPr="000E0786">
                <w:rPr>
                  <w:rStyle w:val="Hyperlink"/>
                </w:rPr>
                <w:t>EZCS4-918</w:t>
              </w:r>
            </w:hyperlink>
          </w:p>
          <w:p w:rsidR="002E1F33" w:rsidRDefault="002E1F33" w:rsidP="002E1F33">
            <w:pPr>
              <w:numPr>
                <w:ilvl w:val="0"/>
                <w:numId w:val="28"/>
              </w:numPr>
              <w:spacing w:before="100" w:beforeAutospacing="1" w:after="100" w:afterAutospacing="1"/>
              <w:ind w:left="0"/>
              <w:rPr>
                <w:color w:val="000000"/>
                <w:sz w:val="22"/>
                <w:szCs w:val="22"/>
              </w:rPr>
            </w:pPr>
          </w:p>
        </w:tc>
        <w:tc>
          <w:tcPr>
            <w:tcW w:w="8037" w:type="dxa"/>
          </w:tcPr>
          <w:p w:rsidR="002E1F33" w:rsidRDefault="002E1F33" w:rsidP="00163B3D">
            <w:pPr>
              <w:rPr>
                <w:color w:val="000000"/>
              </w:rPr>
            </w:pPr>
            <w:r w:rsidRPr="000E0786">
              <w:rPr>
                <w:color w:val="000000"/>
              </w:rPr>
              <w:t>Printable Character ` when selected from UI Keyboard, its displayed as '</w:t>
            </w:r>
            <w:r>
              <w:rPr>
                <w:color w:val="000000"/>
              </w:rPr>
              <w:t xml:space="preserve"> </w:t>
            </w:r>
          </w:p>
          <w:p w:rsidR="002E1F33" w:rsidRDefault="002E1F33" w:rsidP="00163B3D">
            <w:pPr>
              <w:rPr>
                <w:b/>
                <w:color w:val="000000"/>
              </w:rPr>
            </w:pPr>
          </w:p>
          <w:p w:rsidR="002E1F33" w:rsidRDefault="002E1F33" w:rsidP="00163B3D">
            <w:pPr>
              <w:rPr>
                <w:color w:val="000000"/>
              </w:rPr>
            </w:pPr>
            <w:r>
              <w:rPr>
                <w:b/>
                <w:color w:val="000000"/>
              </w:rPr>
              <w:t xml:space="preserve">Frequency of occurrence: </w:t>
            </w:r>
            <w:r>
              <w:rPr>
                <w:color w:val="000000"/>
              </w:rPr>
              <w:t>Always - Shall be addressed in future builds.</w:t>
            </w:r>
          </w:p>
          <w:p w:rsidR="002E1F33" w:rsidRDefault="002E1F33" w:rsidP="00163B3D">
            <w:pPr>
              <w:rPr>
                <w:color w:val="000000"/>
              </w:rPr>
            </w:pPr>
          </w:p>
          <w:p w:rsidR="002E1F33" w:rsidRDefault="002E1F33" w:rsidP="00163B3D">
            <w:pPr>
              <w:rPr>
                <w:color w:val="000000"/>
              </w:rPr>
            </w:pPr>
            <w:r w:rsidRPr="00101998">
              <w:rPr>
                <w:b/>
                <w:color w:val="000000"/>
              </w:rPr>
              <w:t>Workaround</w:t>
            </w:r>
            <w:r w:rsidRPr="00D84FF6">
              <w:rPr>
                <w:b/>
                <w:color w:val="000000"/>
              </w:rPr>
              <w:t>:</w:t>
            </w:r>
            <w:r>
              <w:rPr>
                <w:color w:val="000000"/>
              </w:rPr>
              <w:t xml:space="preserve"> Enter the character manually instead of using the application keyboard.</w:t>
            </w:r>
          </w:p>
          <w:p w:rsidR="002E1F33" w:rsidRPr="00101998" w:rsidRDefault="002E1F33" w:rsidP="00163B3D">
            <w:pPr>
              <w:rPr>
                <w:color w:val="000000"/>
              </w:rPr>
            </w:pPr>
          </w:p>
        </w:tc>
      </w:tr>
      <w:tr w:rsidR="00036D15" w:rsidRPr="00161BE4" w:rsidTr="00163831">
        <w:tc>
          <w:tcPr>
            <w:tcW w:w="694" w:type="dxa"/>
            <w:vAlign w:val="center"/>
          </w:tcPr>
          <w:p w:rsidR="00036D15" w:rsidRDefault="00036D15" w:rsidP="00163B3D">
            <w:pPr>
              <w:jc w:val="center"/>
              <w:rPr>
                <w:color w:val="000000"/>
              </w:rPr>
            </w:pPr>
            <w:r>
              <w:rPr>
                <w:color w:val="000000"/>
              </w:rPr>
              <w:t>21</w:t>
            </w:r>
          </w:p>
        </w:tc>
        <w:tc>
          <w:tcPr>
            <w:tcW w:w="1664" w:type="dxa"/>
          </w:tcPr>
          <w:p w:rsidR="00036D15" w:rsidRPr="00036D15" w:rsidRDefault="00BE54B6" w:rsidP="00036D15">
            <w:pPr>
              <w:numPr>
                <w:ilvl w:val="0"/>
                <w:numId w:val="30"/>
              </w:numPr>
              <w:spacing w:before="100" w:beforeAutospacing="1" w:after="100" w:afterAutospacing="1"/>
              <w:ind w:left="0"/>
              <w:rPr>
                <w:color w:val="000000"/>
              </w:rPr>
            </w:pPr>
            <w:hyperlink r:id="rId32" w:history="1">
              <w:r w:rsidR="00036D15" w:rsidRPr="00036D15">
                <w:rPr>
                  <w:rStyle w:val="Hyperlink"/>
                </w:rPr>
                <w:t>EZCS4-924</w:t>
              </w:r>
            </w:hyperlink>
          </w:p>
          <w:p w:rsidR="00036D15" w:rsidRDefault="00036D15" w:rsidP="00036D15">
            <w:pPr>
              <w:rPr>
                <w:color w:val="000000"/>
                <w:sz w:val="22"/>
                <w:szCs w:val="22"/>
              </w:rPr>
            </w:pPr>
          </w:p>
        </w:tc>
        <w:tc>
          <w:tcPr>
            <w:tcW w:w="8037" w:type="dxa"/>
          </w:tcPr>
          <w:p w:rsidR="007C14B7" w:rsidRPr="00D31AE8" w:rsidRDefault="004B53EB" w:rsidP="007C14B7">
            <w:pPr>
              <w:numPr>
                <w:ilvl w:val="0"/>
                <w:numId w:val="31"/>
              </w:numPr>
              <w:spacing w:before="100" w:beforeAutospacing="1" w:after="100" w:afterAutospacing="1"/>
              <w:ind w:left="0"/>
              <w:rPr>
                <w:color w:val="000000"/>
              </w:rPr>
            </w:pPr>
            <w:r>
              <w:rPr>
                <w:color w:val="000000"/>
              </w:rPr>
              <w:t xml:space="preserve">Application when </w:t>
            </w:r>
            <w:r w:rsidR="007C14B7" w:rsidRPr="00D31AE8">
              <w:rPr>
                <w:color w:val="000000"/>
              </w:rPr>
              <w:t>connect</w:t>
            </w:r>
            <w:r>
              <w:rPr>
                <w:color w:val="000000"/>
              </w:rPr>
              <w:t>ed</w:t>
            </w:r>
            <w:r w:rsidR="007C14B7" w:rsidRPr="00D31AE8">
              <w:rPr>
                <w:color w:val="000000"/>
              </w:rPr>
              <w:t xml:space="preserve"> NGB</w:t>
            </w:r>
            <w:r w:rsidR="008A4C7A">
              <w:rPr>
                <w:color w:val="000000"/>
              </w:rPr>
              <w:t xml:space="preserve"> associated with Aux device,</w:t>
            </w:r>
            <w:r w:rsidR="007C14B7" w:rsidRPr="00D31AE8">
              <w:rPr>
                <w:color w:val="000000"/>
              </w:rPr>
              <w:t xml:space="preserve"> if we disconnect Aux device and connect another Aux device, EZCS UI is not showing the </w:t>
            </w:r>
            <w:r w:rsidR="00AA661D">
              <w:rPr>
                <w:color w:val="000000"/>
              </w:rPr>
              <w:t xml:space="preserve">latest </w:t>
            </w:r>
            <w:r w:rsidR="007C14B7" w:rsidRPr="00D31AE8">
              <w:rPr>
                <w:color w:val="000000"/>
              </w:rPr>
              <w:t xml:space="preserve">connected Aux device details in Update Firmware Page. </w:t>
            </w:r>
          </w:p>
          <w:p w:rsidR="007C14B7" w:rsidRPr="00D31AE8" w:rsidRDefault="007C14B7" w:rsidP="007C14B7">
            <w:pPr>
              <w:numPr>
                <w:ilvl w:val="0"/>
                <w:numId w:val="31"/>
              </w:numPr>
              <w:spacing w:before="100" w:beforeAutospacing="1" w:after="100" w:afterAutospacing="1"/>
              <w:ind w:left="0"/>
              <w:rPr>
                <w:color w:val="000000"/>
              </w:rPr>
            </w:pPr>
          </w:p>
          <w:p w:rsidR="007C14B7" w:rsidRPr="00D31AE8" w:rsidRDefault="007C14B7" w:rsidP="007C14B7">
            <w:pPr>
              <w:numPr>
                <w:ilvl w:val="0"/>
                <w:numId w:val="31"/>
              </w:numPr>
              <w:spacing w:before="100" w:beforeAutospacing="1" w:after="100" w:afterAutospacing="1"/>
              <w:ind w:left="0"/>
              <w:rPr>
                <w:color w:val="000000"/>
              </w:rPr>
            </w:pPr>
            <w:r w:rsidRPr="00D31AE8">
              <w:rPr>
                <w:b/>
                <w:color w:val="000000"/>
              </w:rPr>
              <w:t>Frequency of occurrenc</w:t>
            </w:r>
            <w:r w:rsidR="00D31AE8">
              <w:rPr>
                <w:b/>
                <w:color w:val="000000"/>
              </w:rPr>
              <w:t>e:</w:t>
            </w:r>
            <w:r w:rsidRPr="00D31AE8">
              <w:rPr>
                <w:color w:val="000000"/>
              </w:rPr>
              <w:t xml:space="preserve"> Regular - Shall be addressed in future builds.</w:t>
            </w:r>
          </w:p>
          <w:p w:rsidR="00055BB5" w:rsidRDefault="008D6BB4" w:rsidP="008D6BB4">
            <w:pPr>
              <w:rPr>
                <w:b/>
                <w:color w:val="000000"/>
              </w:rPr>
            </w:pPr>
            <w:r w:rsidRPr="00161BE4">
              <w:rPr>
                <w:b/>
                <w:color w:val="000000"/>
              </w:rPr>
              <w:t>Workaround:</w:t>
            </w:r>
            <w:r>
              <w:rPr>
                <w:b/>
                <w:color w:val="000000"/>
              </w:rPr>
              <w:t xml:space="preserve"> </w:t>
            </w:r>
            <w:r w:rsidR="003407F1">
              <w:rPr>
                <w:color w:val="000000"/>
              </w:rPr>
              <w:t>Connect</w:t>
            </w:r>
            <w:r w:rsidR="00055BB5" w:rsidRPr="00055BB5">
              <w:rPr>
                <w:color w:val="000000"/>
              </w:rPr>
              <w:t xml:space="preserve"> the device directly to the system instead of using it as Aux.</w:t>
            </w:r>
          </w:p>
          <w:p w:rsidR="00055BB5" w:rsidRDefault="00055BB5" w:rsidP="008D6BB4">
            <w:pPr>
              <w:rPr>
                <w:color w:val="000000"/>
              </w:rPr>
            </w:pPr>
          </w:p>
          <w:p w:rsidR="00055BB5" w:rsidRDefault="00055BB5" w:rsidP="008D6BB4">
            <w:pPr>
              <w:rPr>
                <w:color w:val="000000"/>
              </w:rPr>
            </w:pPr>
            <w:r>
              <w:rPr>
                <w:color w:val="000000"/>
              </w:rPr>
              <w:t xml:space="preserve">                                               </w:t>
            </w:r>
            <w:r w:rsidRPr="00055BB5">
              <w:rPr>
                <w:color w:val="000000"/>
              </w:rPr>
              <w:t>(</w:t>
            </w:r>
            <w:r>
              <w:rPr>
                <w:color w:val="000000"/>
              </w:rPr>
              <w:t>o</w:t>
            </w:r>
            <w:r w:rsidRPr="00055BB5">
              <w:rPr>
                <w:color w:val="000000"/>
              </w:rPr>
              <w:t>r)</w:t>
            </w:r>
          </w:p>
          <w:p w:rsidR="00055BB5" w:rsidRDefault="00055BB5" w:rsidP="008D6BB4">
            <w:pPr>
              <w:rPr>
                <w:color w:val="000000"/>
              </w:rPr>
            </w:pPr>
          </w:p>
          <w:p w:rsidR="00036D15" w:rsidRDefault="00055BB5" w:rsidP="008D6BB4">
            <w:pPr>
              <w:rPr>
                <w:color w:val="000000"/>
              </w:rPr>
            </w:pPr>
            <w:r>
              <w:rPr>
                <w:b/>
                <w:color w:val="000000"/>
              </w:rPr>
              <w:t xml:space="preserve"> </w:t>
            </w:r>
            <w:r w:rsidR="008D6BB4">
              <w:rPr>
                <w:color w:val="000000"/>
              </w:rPr>
              <w:t>Stop and start “</w:t>
            </w:r>
            <w:r w:rsidR="008D6BB4" w:rsidRPr="0066575C">
              <w:rPr>
                <w:color w:val="000000"/>
              </w:rPr>
              <w:t>HSMPeripherals</w:t>
            </w:r>
            <w:r w:rsidR="008D6BB4">
              <w:rPr>
                <w:color w:val="000000"/>
              </w:rPr>
              <w:t>” service. Use “Services.msc” in the windows “Run” Dialog box to see running process in the system.</w:t>
            </w:r>
          </w:p>
          <w:p w:rsidR="008D6BB4" w:rsidRPr="000E0786" w:rsidRDefault="008D6BB4" w:rsidP="008D6BB4">
            <w:pPr>
              <w:rPr>
                <w:color w:val="000000"/>
              </w:rPr>
            </w:pPr>
          </w:p>
        </w:tc>
      </w:tr>
    </w:tbl>
    <w:p w:rsidR="006420F5" w:rsidRDefault="006420F5" w:rsidP="006420F5">
      <w:pPr>
        <w:pStyle w:val="Body"/>
      </w:pPr>
    </w:p>
    <w:p w:rsidR="006420F5" w:rsidRDefault="006420F5" w:rsidP="006420F5">
      <w:pPr>
        <w:pStyle w:val="Body"/>
      </w:pPr>
    </w:p>
    <w:p w:rsidR="006420F5" w:rsidRDefault="006420F5" w:rsidP="006420F5">
      <w:pPr>
        <w:pStyle w:val="Body"/>
      </w:pPr>
    </w:p>
    <w:p w:rsidR="006420F5" w:rsidRDefault="006420F5" w:rsidP="006420F5">
      <w:pPr>
        <w:pStyle w:val="Body"/>
      </w:pPr>
    </w:p>
    <w:p w:rsidR="00F97401" w:rsidRPr="00A739B7" w:rsidRDefault="00F97401" w:rsidP="00794C9D">
      <w:pPr>
        <w:pStyle w:val="Body"/>
      </w:pPr>
    </w:p>
    <w:sectPr w:rsidR="00F97401" w:rsidRPr="00A739B7" w:rsidSect="00540F19">
      <w:headerReference w:type="default" r:id="rId33"/>
      <w:footerReference w:type="default" r:id="rId34"/>
      <w:pgSz w:w="11907" w:h="16839" w:code="9"/>
      <w:pgMar w:top="1440" w:right="720" w:bottom="1440" w:left="1008" w:header="42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655" w:rsidRDefault="002E4655">
      <w:r>
        <w:separator/>
      </w:r>
    </w:p>
  </w:endnote>
  <w:endnote w:type="continuationSeparator" w:id="0">
    <w:p w:rsidR="002E4655" w:rsidRDefault="002E4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vertAnchor="page" w:horzAnchor="margin" w:tblpY="15841"/>
      <w:tblOverlap w:val="never"/>
      <w:tblW w:w="9908" w:type="dxa"/>
      <w:tblBorders>
        <w:insideH w:val="single" w:sz="2" w:space="0" w:color="4B186E"/>
      </w:tblBorders>
      <w:tblLayout w:type="fixed"/>
      <w:tblCellMar>
        <w:left w:w="0" w:type="dxa"/>
        <w:right w:w="0" w:type="dxa"/>
      </w:tblCellMar>
      <w:tblLook w:val="0000"/>
    </w:tblPr>
    <w:tblGrid>
      <w:gridCol w:w="9908"/>
    </w:tblGrid>
    <w:tr w:rsidR="00ED28BE" w:rsidTr="00AF7C09">
      <w:trPr>
        <w:cantSplit/>
        <w:trHeight w:hRule="exact" w:val="120"/>
      </w:trPr>
      <w:tc>
        <w:tcPr>
          <w:tcW w:w="9908" w:type="dxa"/>
          <w:tcBorders>
            <w:top w:val="nil"/>
            <w:bottom w:val="single" w:sz="8" w:space="0" w:color="5871B3"/>
          </w:tcBorders>
          <w:vAlign w:val="center"/>
        </w:tcPr>
        <w:p w:rsidR="00ED28BE" w:rsidRDefault="00ED28BE" w:rsidP="002F159A">
          <w:pPr>
            <w:rPr>
              <w:sz w:val="10"/>
            </w:rPr>
          </w:pPr>
          <w:r w:rsidRPr="00653216">
            <w:rPr>
              <w:b/>
              <w:sz w:val="10"/>
            </w:rPr>
            <w:t>Copyright © </w:t>
          </w:r>
          <w:r w:rsidR="00BE54B6" w:rsidRPr="00653216">
            <w:rPr>
              <w:b/>
              <w:sz w:val="10"/>
            </w:rPr>
            <w:fldChar w:fldCharType="begin"/>
          </w:r>
          <w:r w:rsidRPr="00653216">
            <w:rPr>
              <w:b/>
              <w:sz w:val="10"/>
            </w:rPr>
            <w:instrText xml:space="preserve"> SAVEDATE  \@ "yyyy"  \* MERGEFORMAT </w:instrText>
          </w:r>
          <w:r w:rsidR="00BE54B6" w:rsidRPr="00653216">
            <w:rPr>
              <w:b/>
              <w:sz w:val="10"/>
            </w:rPr>
            <w:fldChar w:fldCharType="separate"/>
          </w:r>
          <w:r w:rsidR="003407F1">
            <w:rPr>
              <w:b/>
              <w:noProof/>
              <w:sz w:val="10"/>
            </w:rPr>
            <w:t>2013</w:t>
          </w:r>
          <w:r w:rsidR="00BE54B6" w:rsidRPr="00653216">
            <w:rPr>
              <w:b/>
              <w:sz w:val="10"/>
            </w:rPr>
            <w:fldChar w:fldCharType="end"/>
          </w:r>
          <w:r w:rsidRPr="00653216">
            <w:rPr>
              <w:b/>
              <w:sz w:val="10"/>
            </w:rPr>
            <w:t xml:space="preserve"> </w:t>
          </w:r>
          <w:fldSimple w:instr=" DOCPROPERTY  LegalCompanyName  \* MERGEFORMAT ">
            <w:r w:rsidRPr="003F3021">
              <w:rPr>
                <w:b/>
                <w:sz w:val="10"/>
              </w:rPr>
              <w:t>Honeywell Technology Solutions</w:t>
            </w:r>
          </w:fldSimple>
          <w:r w:rsidRPr="00653216">
            <w:rPr>
              <w:b/>
              <w:sz w:val="10"/>
            </w:rPr>
            <w:t>. All rights reserved</w:t>
          </w:r>
          <w:r>
            <w:rPr>
              <w:b/>
              <w:sz w:val="10"/>
            </w:rPr>
            <w:t>.</w:t>
          </w:r>
        </w:p>
      </w:tc>
    </w:tr>
    <w:tr w:rsidR="00ED28BE" w:rsidTr="00211F50">
      <w:trPr>
        <w:cantSplit/>
        <w:trHeight w:hRule="exact" w:val="280"/>
      </w:trPr>
      <w:tc>
        <w:tcPr>
          <w:tcW w:w="9908" w:type="dxa"/>
          <w:tcBorders>
            <w:top w:val="single" w:sz="8" w:space="0" w:color="5871B3"/>
            <w:bottom w:val="single" w:sz="8" w:space="0" w:color="5871B3"/>
          </w:tcBorders>
          <w:vAlign w:val="bottom"/>
        </w:tcPr>
        <w:p w:rsidR="00ED28BE" w:rsidRDefault="00ED28BE" w:rsidP="00986636">
          <w:pPr>
            <w:pStyle w:val="Footertext"/>
            <w:framePr w:wrap="auto" w:vAnchor="margin" w:hAnchor="text" w:yAlign="inline"/>
            <w:suppressOverlap w:val="0"/>
          </w:pPr>
          <w:r w:rsidRPr="00BD6E35">
            <w:t xml:space="preserve">Honeywell Confidential </w:t>
          </w:r>
          <w:r>
            <w:t>and</w:t>
          </w:r>
          <w:r w:rsidRPr="00BD6E35">
            <w:t xml:space="preserve"> Proprietary</w:t>
          </w:r>
          <w:r>
            <w:tab/>
          </w:r>
          <w:r w:rsidR="00211F50">
            <w:t xml:space="preserve">                                      </w:t>
          </w:r>
          <w:r>
            <w:rPr>
              <w:bCs/>
            </w:rPr>
            <w:t>Revision</w:t>
          </w:r>
          <w:r>
            <w:t xml:space="preserve"> </w:t>
          </w:r>
          <w:r w:rsidR="00211F50">
            <w:t>–</w:t>
          </w:r>
          <w:r>
            <w:t xml:space="preserve"> </w:t>
          </w:r>
          <w:r w:rsidR="00211F50">
            <w:t>1                                                                             P</w:t>
          </w:r>
          <w:r>
            <w:rPr>
              <w:bCs/>
            </w:rPr>
            <w:t xml:space="preserve">age </w:t>
          </w:r>
          <w:r w:rsidR="00BE54B6">
            <w:rPr>
              <w:bCs/>
            </w:rPr>
            <w:fldChar w:fldCharType="begin"/>
          </w:r>
          <w:r>
            <w:rPr>
              <w:bCs/>
            </w:rPr>
            <w:instrText xml:space="preserve"> PAGE  \* MERGEFORMAT </w:instrText>
          </w:r>
          <w:r w:rsidR="00BE54B6">
            <w:rPr>
              <w:bCs/>
            </w:rPr>
            <w:fldChar w:fldCharType="separate"/>
          </w:r>
          <w:r w:rsidR="003407F1">
            <w:rPr>
              <w:bCs/>
              <w:noProof/>
            </w:rPr>
            <w:t>9</w:t>
          </w:r>
          <w:r w:rsidR="00BE54B6">
            <w:rPr>
              <w:bCs/>
            </w:rPr>
            <w:fldChar w:fldCharType="end"/>
          </w:r>
          <w:r>
            <w:rPr>
              <w:bCs/>
            </w:rPr>
            <w:t> of </w:t>
          </w:r>
          <w:fldSimple w:instr=" NUMPAGES  \* MERGEFORMAT ">
            <w:r w:rsidR="003407F1" w:rsidRPr="003407F1">
              <w:rPr>
                <w:bCs/>
                <w:noProof/>
              </w:rPr>
              <w:t>9</w:t>
            </w:r>
          </w:fldSimple>
        </w:p>
      </w:tc>
    </w:tr>
    <w:tr w:rsidR="00211F50" w:rsidTr="00AF7C09">
      <w:trPr>
        <w:cantSplit/>
        <w:trHeight w:hRule="exact" w:val="280"/>
      </w:trPr>
      <w:tc>
        <w:tcPr>
          <w:tcW w:w="9908" w:type="dxa"/>
          <w:tcBorders>
            <w:top w:val="single" w:sz="8" w:space="0" w:color="5871B3"/>
          </w:tcBorders>
          <w:vAlign w:val="bottom"/>
        </w:tcPr>
        <w:p w:rsidR="00211F50" w:rsidRPr="00BD6E35" w:rsidRDefault="00211F50" w:rsidP="00986636">
          <w:pPr>
            <w:pStyle w:val="Footertext"/>
            <w:framePr w:wrap="auto" w:vAnchor="margin" w:hAnchor="text" w:yAlign="inline"/>
            <w:suppressOverlap w:val="0"/>
          </w:pPr>
        </w:p>
      </w:tc>
    </w:tr>
  </w:tbl>
  <w:p w:rsidR="00ED28BE" w:rsidRDefault="00ED28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655" w:rsidRDefault="002E4655">
      <w:r>
        <w:rPr>
          <w:noProof/>
        </w:rPr>
        <w:drawing>
          <wp:inline distT="0" distB="0" distL="0" distR="0">
            <wp:extent cx="2143125" cy="57150"/>
            <wp:effectExtent l="19050" t="0" r="9525" b="0"/>
            <wp:docPr id="4" name="Picture 1" descr="FootnoteSepar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noteSeparator"/>
                    <pic:cNvPicPr>
                      <a:picLocks noChangeAspect="1" noChangeArrowheads="1"/>
                    </pic:cNvPicPr>
                  </pic:nvPicPr>
                  <pic:blipFill>
                    <a:blip r:embed="rId1"/>
                    <a:srcRect/>
                    <a:stretch>
                      <a:fillRect/>
                    </a:stretch>
                  </pic:blipFill>
                  <pic:spPr bwMode="auto">
                    <a:xfrm>
                      <a:off x="0" y="0"/>
                      <a:ext cx="2143125" cy="57150"/>
                    </a:xfrm>
                    <a:prstGeom prst="rect">
                      <a:avLst/>
                    </a:prstGeom>
                    <a:noFill/>
                    <a:ln w="9525">
                      <a:noFill/>
                      <a:miter lim="800000"/>
                      <a:headEnd/>
                      <a:tailEnd/>
                    </a:ln>
                  </pic:spPr>
                </pic:pic>
              </a:graphicData>
            </a:graphic>
          </wp:inline>
        </w:drawing>
      </w:r>
    </w:p>
  </w:footnote>
  <w:footnote w:type="continuationSeparator" w:id="0">
    <w:p w:rsidR="002E4655" w:rsidRDefault="002E46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8BE" w:rsidRPr="005265D9" w:rsidRDefault="00BE54B6" w:rsidP="005265D9">
    <w:pPr>
      <w:pStyle w:val="Header"/>
    </w:pPr>
    <w:fldSimple w:instr=" DOCPROPERTY  Artifact  \* MERGEFORMAT ">
      <w:r w:rsidR="00ED28BE">
        <w:t>Release Notes</w:t>
      </w:r>
    </w:fldSimple>
    <w:r w:rsidR="00ED28BE" w:rsidRPr="005265D9">
      <w:t xml:space="preserve"> – </w:t>
    </w:r>
    <w:r w:rsidR="00454D5F">
      <w:t>EZConfig-Scanning v</w:t>
    </w:r>
    <w:r w:rsidR="002E546C">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59C9"/>
    <w:multiLevelType w:val="hybridMultilevel"/>
    <w:tmpl w:val="6FE07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57B58"/>
    <w:multiLevelType w:val="multilevel"/>
    <w:tmpl w:val="71A2C04E"/>
    <w:lvl w:ilvl="0">
      <w:start w:val="1"/>
      <w:numFmt w:val="decimal"/>
      <w:pStyle w:val="Tablenoteleg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620" w:hanging="260"/>
      </w:pPr>
      <w:rPr>
        <w:rFonts w:cs="Times New Roman" w:hint="default"/>
      </w:rPr>
    </w:lvl>
    <w:lvl w:ilvl="2">
      <w:start w:val="1"/>
      <w:numFmt w:val="none"/>
      <w:lvlText w:val=""/>
      <w:lvlJc w:val="left"/>
      <w:pPr>
        <w:tabs>
          <w:tab w:val="num" w:pos="540"/>
        </w:tabs>
        <w:ind w:left="540" w:hanging="360"/>
      </w:pPr>
      <w:rPr>
        <w:rFonts w:cs="Times New Roman" w:hint="default"/>
      </w:rPr>
    </w:lvl>
    <w:lvl w:ilvl="3">
      <w:start w:val="1"/>
      <w:numFmt w:val="none"/>
      <w:lvlText w:val=""/>
      <w:lvlJc w:val="left"/>
      <w:pPr>
        <w:tabs>
          <w:tab w:val="num" w:pos="540"/>
        </w:tabs>
        <w:ind w:left="540" w:hanging="360"/>
      </w:pPr>
      <w:rPr>
        <w:rFonts w:cs="Times New Roman" w:hint="default"/>
      </w:rPr>
    </w:lvl>
    <w:lvl w:ilvl="4">
      <w:start w:val="1"/>
      <w:numFmt w:val="none"/>
      <w:lvlText w:val=""/>
      <w:lvlJc w:val="left"/>
      <w:pPr>
        <w:tabs>
          <w:tab w:val="num" w:pos="540"/>
        </w:tabs>
        <w:ind w:left="540" w:hanging="360"/>
      </w:pPr>
      <w:rPr>
        <w:rFonts w:cs="Times New Roman" w:hint="default"/>
      </w:rPr>
    </w:lvl>
    <w:lvl w:ilvl="5">
      <w:start w:val="1"/>
      <w:numFmt w:val="none"/>
      <w:lvlText w:val=""/>
      <w:lvlJc w:val="left"/>
      <w:pPr>
        <w:tabs>
          <w:tab w:val="num" w:pos="540"/>
        </w:tabs>
        <w:ind w:left="540" w:hanging="360"/>
      </w:pPr>
      <w:rPr>
        <w:rFonts w:cs="Times New Roman" w:hint="default"/>
      </w:rPr>
    </w:lvl>
    <w:lvl w:ilvl="6">
      <w:start w:val="1"/>
      <w:numFmt w:val="none"/>
      <w:lvlText w:val=""/>
      <w:lvlJc w:val="left"/>
      <w:pPr>
        <w:tabs>
          <w:tab w:val="num" w:pos="540"/>
        </w:tabs>
        <w:ind w:left="540" w:hanging="360"/>
      </w:pPr>
      <w:rPr>
        <w:rFonts w:cs="Times New Roman" w:hint="default"/>
      </w:rPr>
    </w:lvl>
    <w:lvl w:ilvl="7">
      <w:start w:val="1"/>
      <w:numFmt w:val="none"/>
      <w:lvlText w:val=""/>
      <w:lvlJc w:val="left"/>
      <w:pPr>
        <w:tabs>
          <w:tab w:val="num" w:pos="540"/>
        </w:tabs>
        <w:ind w:left="540" w:hanging="360"/>
      </w:pPr>
      <w:rPr>
        <w:rFonts w:cs="Times New Roman" w:hint="default"/>
      </w:rPr>
    </w:lvl>
    <w:lvl w:ilvl="8">
      <w:start w:val="1"/>
      <w:numFmt w:val="none"/>
      <w:lvlText w:val=""/>
      <w:lvlJc w:val="left"/>
      <w:pPr>
        <w:tabs>
          <w:tab w:val="num" w:pos="540"/>
        </w:tabs>
        <w:ind w:left="540" w:hanging="360"/>
      </w:pPr>
      <w:rPr>
        <w:rFonts w:cs="Times New Roman" w:hint="default"/>
      </w:rPr>
    </w:lvl>
  </w:abstractNum>
  <w:abstractNum w:abstractNumId="2">
    <w:nsid w:val="03E3530F"/>
    <w:multiLevelType w:val="hybridMultilevel"/>
    <w:tmpl w:val="B4BAFA06"/>
    <w:lvl w:ilvl="0" w:tplc="60C021B8">
      <w:start w:val="1"/>
      <w:numFmt w:val="decimal"/>
      <w:pStyle w:val="Tabletitle"/>
      <w:lvlText w:val="Table %1:"/>
      <w:lvlJc w:val="left"/>
      <w:pPr>
        <w:tabs>
          <w:tab w:val="num" w:pos="1080"/>
        </w:tabs>
        <w:ind w:left="960" w:hanging="9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467017F"/>
    <w:multiLevelType w:val="hybridMultilevel"/>
    <w:tmpl w:val="34DC4E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555E5B"/>
    <w:multiLevelType w:val="multilevel"/>
    <w:tmpl w:val="16820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832B54"/>
    <w:multiLevelType w:val="multilevel"/>
    <w:tmpl w:val="F806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243DE8"/>
    <w:multiLevelType w:val="hybridMultilevel"/>
    <w:tmpl w:val="0600A500"/>
    <w:lvl w:ilvl="0" w:tplc="6AF46E98">
      <w:start w:val="1"/>
      <w:numFmt w:val="bullet"/>
      <w:pStyle w:val="Bulleted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5C5FBF"/>
    <w:multiLevelType w:val="multilevel"/>
    <w:tmpl w:val="BA54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E56CAB"/>
    <w:multiLevelType w:val="multilevel"/>
    <w:tmpl w:val="72BE7114"/>
    <w:lvl w:ilvl="0">
      <w:start w:val="1"/>
      <w:numFmt w:val="decimal"/>
      <w:pStyle w:val="Figurenote"/>
      <w:lvlText w:val="(%1)"/>
      <w:lvlJc w:val="right"/>
      <w:pPr>
        <w:tabs>
          <w:tab w:val="num" w:pos="640"/>
        </w:tabs>
        <w:ind w:left="640" w:hanging="140"/>
      </w:pPr>
      <w:rPr>
        <w:rFonts w:cs="Times New Roman" w:hint="default"/>
      </w:rPr>
    </w:lvl>
    <w:lvl w:ilvl="1">
      <w:start w:val="1"/>
      <w:numFmt w:val="none"/>
      <w:lvlText w:val="%2"/>
      <w:lvlJc w:val="left"/>
      <w:pPr>
        <w:tabs>
          <w:tab w:val="num" w:pos="720"/>
        </w:tabs>
        <w:ind w:left="620" w:hanging="260"/>
      </w:pPr>
      <w:rPr>
        <w:rFonts w:cs="Times New Roman" w:hint="default"/>
      </w:rPr>
    </w:lvl>
    <w:lvl w:ilvl="2">
      <w:start w:val="1"/>
      <w:numFmt w:val="none"/>
      <w:lvlText w:val=""/>
      <w:lvlJc w:val="left"/>
      <w:pPr>
        <w:tabs>
          <w:tab w:val="num" w:pos="720"/>
        </w:tabs>
        <w:ind w:left="620" w:hanging="260"/>
      </w:pPr>
      <w:rPr>
        <w:rFonts w:cs="Times New Roman" w:hint="default"/>
      </w:rPr>
    </w:lvl>
    <w:lvl w:ilvl="3">
      <w:start w:val="1"/>
      <w:numFmt w:val="none"/>
      <w:lvlText w:val=""/>
      <w:lvlJc w:val="left"/>
      <w:pPr>
        <w:tabs>
          <w:tab w:val="num" w:pos="720"/>
        </w:tabs>
        <w:ind w:left="620" w:hanging="260"/>
      </w:pPr>
      <w:rPr>
        <w:rFonts w:cs="Times New Roman" w:hint="default"/>
      </w:rPr>
    </w:lvl>
    <w:lvl w:ilvl="4">
      <w:start w:val="1"/>
      <w:numFmt w:val="none"/>
      <w:lvlText w:val=""/>
      <w:lvlJc w:val="left"/>
      <w:pPr>
        <w:tabs>
          <w:tab w:val="num" w:pos="720"/>
        </w:tabs>
        <w:ind w:left="620" w:hanging="260"/>
      </w:pPr>
      <w:rPr>
        <w:rFonts w:cs="Times New Roman" w:hint="default"/>
      </w:rPr>
    </w:lvl>
    <w:lvl w:ilvl="5">
      <w:start w:val="1"/>
      <w:numFmt w:val="none"/>
      <w:lvlText w:val=""/>
      <w:lvlJc w:val="left"/>
      <w:pPr>
        <w:tabs>
          <w:tab w:val="num" w:pos="720"/>
        </w:tabs>
        <w:ind w:left="620" w:hanging="260"/>
      </w:pPr>
      <w:rPr>
        <w:rFonts w:cs="Times New Roman" w:hint="default"/>
      </w:rPr>
    </w:lvl>
    <w:lvl w:ilvl="6">
      <w:start w:val="1"/>
      <w:numFmt w:val="none"/>
      <w:lvlText w:val=""/>
      <w:lvlJc w:val="left"/>
      <w:pPr>
        <w:tabs>
          <w:tab w:val="num" w:pos="720"/>
        </w:tabs>
        <w:ind w:left="620" w:hanging="260"/>
      </w:pPr>
      <w:rPr>
        <w:rFonts w:cs="Times New Roman" w:hint="default"/>
      </w:rPr>
    </w:lvl>
    <w:lvl w:ilvl="7">
      <w:start w:val="1"/>
      <w:numFmt w:val="none"/>
      <w:lvlText w:val=""/>
      <w:lvlJc w:val="left"/>
      <w:pPr>
        <w:tabs>
          <w:tab w:val="num" w:pos="720"/>
        </w:tabs>
        <w:ind w:left="620" w:hanging="260"/>
      </w:pPr>
      <w:rPr>
        <w:rFonts w:cs="Times New Roman" w:hint="default"/>
      </w:rPr>
    </w:lvl>
    <w:lvl w:ilvl="8">
      <w:start w:val="1"/>
      <w:numFmt w:val="none"/>
      <w:lvlText w:val=""/>
      <w:lvlJc w:val="left"/>
      <w:pPr>
        <w:tabs>
          <w:tab w:val="num" w:pos="720"/>
        </w:tabs>
        <w:ind w:left="620" w:hanging="260"/>
      </w:pPr>
      <w:rPr>
        <w:rFonts w:cs="Times New Roman" w:hint="default"/>
      </w:rPr>
    </w:lvl>
  </w:abstractNum>
  <w:abstractNum w:abstractNumId="9">
    <w:nsid w:val="18C50129"/>
    <w:multiLevelType w:val="multilevel"/>
    <w:tmpl w:val="8092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093BA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69B439E"/>
    <w:multiLevelType w:val="multilevel"/>
    <w:tmpl w:val="10E20F3C"/>
    <w:lvl w:ilvl="0">
      <w:start w:val="1"/>
      <w:numFmt w:val="decimal"/>
      <w:pStyle w:val="Heading1"/>
      <w:lvlText w:val="%1"/>
      <w:lvlJc w:val="left"/>
      <w:pPr>
        <w:ind w:left="360" w:hanging="360"/>
      </w:pPr>
      <w:rPr>
        <w:rFonts w:cs="Times New Roman" w:hint="default"/>
      </w:rPr>
    </w:lvl>
    <w:lvl w:ilvl="1">
      <w:start w:val="1"/>
      <w:numFmt w:val="decimal"/>
      <w:pStyle w:val="Heading2"/>
      <w:lvlText w:val="%1.%2"/>
      <w:lvlJc w:val="left"/>
      <w:pPr>
        <w:tabs>
          <w:tab w:val="num" w:pos="0"/>
        </w:tabs>
      </w:pPr>
      <w:rPr>
        <w:rFonts w:cs="Times New Roman" w:hint="default"/>
      </w:rPr>
    </w:lvl>
    <w:lvl w:ilvl="2">
      <w:start w:val="1"/>
      <w:numFmt w:val="decimal"/>
      <w:pStyle w:val="Heading3"/>
      <w:lvlText w:val="%1.%2.%3"/>
      <w:lvlJc w:val="left"/>
      <w:pPr>
        <w:tabs>
          <w:tab w:val="num" w:pos="0"/>
        </w:tabs>
      </w:pPr>
      <w:rPr>
        <w:rFonts w:cs="Times New Roman" w:hint="default"/>
      </w:rPr>
    </w:lvl>
    <w:lvl w:ilvl="3">
      <w:start w:val="1"/>
      <w:numFmt w:val="decimal"/>
      <w:pStyle w:val="Heading4"/>
      <w:suff w:val="space"/>
      <w:lvlText w:val="%1.%2.%3.%4"/>
      <w:lvlJc w:val="left"/>
      <w:rPr>
        <w:rFonts w:cs="Times New Roman" w:hint="default"/>
      </w:rPr>
    </w:lvl>
    <w:lvl w:ilvl="4">
      <w:start w:val="1"/>
      <w:numFmt w:val="decimal"/>
      <w:pStyle w:val="Heading5"/>
      <w:suff w:val="space"/>
      <w:lvlText w:val="%1.%2.%3.%4.%5"/>
      <w:lvlJc w:val="left"/>
      <w:rPr>
        <w:rFonts w:cs="Times New Roman" w:hint="default"/>
      </w:rPr>
    </w:lvl>
    <w:lvl w:ilvl="5">
      <w:start w:val="1"/>
      <w:numFmt w:val="decimal"/>
      <w:pStyle w:val="Heading6"/>
      <w:suff w:val="space"/>
      <w:lvlText w:val="%1.%2.%3.%4.%5.%6"/>
      <w:lvlJc w:val="left"/>
      <w:rPr>
        <w:rFonts w:cs="Times New Roman" w:hint="default"/>
      </w:rPr>
    </w:lvl>
    <w:lvl w:ilvl="6">
      <w:start w:val="1"/>
      <w:numFmt w:val="decimal"/>
      <w:pStyle w:val="Heading7"/>
      <w:suff w:val="space"/>
      <w:lvlText w:val="%1.%2.%3.%4.%5.%6.%7"/>
      <w:lvlJc w:val="left"/>
      <w:rPr>
        <w:rFonts w:cs="Times New Roman" w:hint="default"/>
      </w:rPr>
    </w:lvl>
    <w:lvl w:ilvl="7">
      <w:start w:val="1"/>
      <w:numFmt w:val="none"/>
      <w:suff w:val="space"/>
      <w:lvlText w:val="A.1"/>
      <w:lvlJc w:val="left"/>
      <w:rPr>
        <w:rFonts w:cs="Times New Roman" w:hint="default"/>
      </w:rPr>
    </w:lvl>
    <w:lvl w:ilvl="8">
      <w:start w:val="1"/>
      <w:numFmt w:val="none"/>
      <w:lvlText w:val=""/>
      <w:lvlJc w:val="left"/>
      <w:pPr>
        <w:tabs>
          <w:tab w:val="num" w:pos="0"/>
        </w:tabs>
      </w:pPr>
      <w:rPr>
        <w:rFonts w:cs="Times New Roman" w:hint="default"/>
      </w:rPr>
    </w:lvl>
  </w:abstractNum>
  <w:abstractNum w:abstractNumId="12">
    <w:nsid w:val="28E9280C"/>
    <w:multiLevelType w:val="hybridMultilevel"/>
    <w:tmpl w:val="6B4E0E1C"/>
    <w:lvl w:ilvl="0" w:tplc="AFB2E282">
      <w:start w:val="1"/>
      <w:numFmt w:val="lowerLetter"/>
      <w:pStyle w:val="FootnoteText2"/>
      <w:lvlText w:val="%1)"/>
      <w:lvlJc w:val="left"/>
      <w:pPr>
        <w:tabs>
          <w:tab w:val="num" w:pos="720"/>
        </w:tabs>
        <w:ind w:left="600" w:hanging="2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96706EC"/>
    <w:multiLevelType w:val="hybridMultilevel"/>
    <w:tmpl w:val="1F4C1AA8"/>
    <w:lvl w:ilvl="0" w:tplc="171E4696">
      <w:start w:val="1"/>
      <w:numFmt w:val="decimal"/>
      <w:pStyle w:val="Figuretitle"/>
      <w:lvlText w:val="Figure %1."/>
      <w:lvlJc w:val="left"/>
      <w:pPr>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AAF34BE"/>
    <w:multiLevelType w:val="hybridMultilevel"/>
    <w:tmpl w:val="DB6EC520"/>
    <w:lvl w:ilvl="0" w:tplc="FB48B84A">
      <w:start w:val="1"/>
      <w:numFmt w:val="decimal"/>
      <w:pStyle w:val="NumberedList"/>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DD57A0D"/>
    <w:multiLevelType w:val="multilevel"/>
    <w:tmpl w:val="A92EFBDE"/>
    <w:lvl w:ilvl="0">
      <w:start w:val="1"/>
      <w:numFmt w:val="bullet"/>
      <w:pStyle w:val="Unorderedlist"/>
      <w:lvlText w:val=""/>
      <w:lvlJc w:val="left"/>
      <w:pPr>
        <w:tabs>
          <w:tab w:val="num" w:pos="500"/>
        </w:tabs>
        <w:ind w:left="360" w:hanging="220"/>
      </w:pPr>
      <w:rPr>
        <w:rFonts w:ascii="Symbol" w:hAnsi="Symbol" w:hint="default"/>
        <w:color w:val="auto"/>
      </w:rPr>
    </w:lvl>
    <w:lvl w:ilvl="1">
      <w:start w:val="1"/>
      <w:numFmt w:val="bullet"/>
      <w:lvlText w:val=""/>
      <w:lvlJc w:val="left"/>
      <w:pPr>
        <w:tabs>
          <w:tab w:val="num" w:pos="720"/>
        </w:tabs>
        <w:ind w:left="620" w:hanging="260"/>
      </w:pPr>
      <w:rPr>
        <w:rFonts w:ascii="Symbol" w:hAnsi="Symbol" w:hint="default"/>
      </w:rPr>
    </w:lvl>
    <w:lvl w:ilvl="2">
      <w:start w:val="1"/>
      <w:numFmt w:val="none"/>
      <w:lvlText w:val=""/>
      <w:lvlJc w:val="left"/>
      <w:pPr>
        <w:tabs>
          <w:tab w:val="num" w:pos="340"/>
        </w:tabs>
        <w:ind w:left="340" w:hanging="360"/>
      </w:pPr>
      <w:rPr>
        <w:rFonts w:cs="Times New Roman" w:hint="default"/>
      </w:rPr>
    </w:lvl>
    <w:lvl w:ilvl="3">
      <w:start w:val="1"/>
      <w:numFmt w:val="none"/>
      <w:lvlText w:val=""/>
      <w:lvlJc w:val="left"/>
      <w:pPr>
        <w:tabs>
          <w:tab w:val="num" w:pos="340"/>
        </w:tabs>
        <w:ind w:left="340" w:hanging="360"/>
      </w:pPr>
      <w:rPr>
        <w:rFonts w:cs="Times New Roman" w:hint="default"/>
      </w:rPr>
    </w:lvl>
    <w:lvl w:ilvl="4">
      <w:start w:val="1"/>
      <w:numFmt w:val="none"/>
      <w:lvlText w:val=""/>
      <w:lvlJc w:val="left"/>
      <w:pPr>
        <w:tabs>
          <w:tab w:val="num" w:pos="340"/>
        </w:tabs>
        <w:ind w:left="340" w:hanging="360"/>
      </w:pPr>
      <w:rPr>
        <w:rFonts w:cs="Times New Roman" w:hint="default"/>
      </w:rPr>
    </w:lvl>
    <w:lvl w:ilvl="5">
      <w:start w:val="1"/>
      <w:numFmt w:val="none"/>
      <w:lvlText w:val=""/>
      <w:lvlJc w:val="left"/>
      <w:pPr>
        <w:tabs>
          <w:tab w:val="num" w:pos="340"/>
        </w:tabs>
        <w:ind w:left="340" w:hanging="360"/>
      </w:pPr>
      <w:rPr>
        <w:rFonts w:cs="Times New Roman" w:hint="default"/>
      </w:rPr>
    </w:lvl>
    <w:lvl w:ilvl="6">
      <w:start w:val="1"/>
      <w:numFmt w:val="none"/>
      <w:lvlText w:val=""/>
      <w:lvlJc w:val="left"/>
      <w:pPr>
        <w:tabs>
          <w:tab w:val="num" w:pos="340"/>
        </w:tabs>
        <w:ind w:left="340" w:hanging="360"/>
      </w:pPr>
      <w:rPr>
        <w:rFonts w:cs="Times New Roman" w:hint="default"/>
      </w:rPr>
    </w:lvl>
    <w:lvl w:ilvl="7">
      <w:start w:val="1"/>
      <w:numFmt w:val="none"/>
      <w:lvlText w:val=""/>
      <w:lvlJc w:val="left"/>
      <w:pPr>
        <w:tabs>
          <w:tab w:val="num" w:pos="340"/>
        </w:tabs>
        <w:ind w:left="340" w:hanging="360"/>
      </w:pPr>
      <w:rPr>
        <w:rFonts w:cs="Times New Roman" w:hint="default"/>
      </w:rPr>
    </w:lvl>
    <w:lvl w:ilvl="8">
      <w:start w:val="1"/>
      <w:numFmt w:val="none"/>
      <w:lvlText w:val=""/>
      <w:lvlJc w:val="left"/>
      <w:pPr>
        <w:tabs>
          <w:tab w:val="num" w:pos="340"/>
        </w:tabs>
        <w:ind w:left="340" w:hanging="360"/>
      </w:pPr>
      <w:rPr>
        <w:rFonts w:cs="Times New Roman" w:hint="default"/>
      </w:rPr>
    </w:lvl>
  </w:abstractNum>
  <w:abstractNum w:abstractNumId="16">
    <w:nsid w:val="2E1C29F0"/>
    <w:multiLevelType w:val="multilevel"/>
    <w:tmpl w:val="5D54EFF6"/>
    <w:lvl w:ilvl="0">
      <w:start w:val="1"/>
      <w:numFmt w:val="lowerLetter"/>
      <w:pStyle w:val="Tablenotewide2"/>
      <w:lvlText w:val="%1)"/>
      <w:lvlJc w:val="left"/>
      <w:pPr>
        <w:tabs>
          <w:tab w:val="num" w:pos="-1280"/>
        </w:tabs>
        <w:ind w:left="-1280" w:hanging="360"/>
      </w:pPr>
      <w:rPr>
        <w:rFonts w:cs="Times New Roman" w:hint="default"/>
      </w:rPr>
    </w:lvl>
    <w:lvl w:ilvl="1">
      <w:start w:val="1"/>
      <w:numFmt w:val="lowerLetter"/>
      <w:lvlText w:val="%2)"/>
      <w:lvlJc w:val="left"/>
      <w:pPr>
        <w:tabs>
          <w:tab w:val="num" w:pos="760"/>
        </w:tabs>
        <w:ind w:left="760" w:hanging="360"/>
      </w:pPr>
      <w:rPr>
        <w:rFonts w:cs="Times New Roman" w:hint="default"/>
      </w:rPr>
    </w:lvl>
    <w:lvl w:ilvl="2">
      <w:start w:val="1"/>
      <w:numFmt w:val="lowerRoman"/>
      <w:lvlText w:val="%3)"/>
      <w:lvlJc w:val="left"/>
      <w:pPr>
        <w:tabs>
          <w:tab w:val="num" w:pos="1120"/>
        </w:tabs>
        <w:ind w:left="1120" w:hanging="360"/>
      </w:pPr>
      <w:rPr>
        <w:rFonts w:cs="Times New Roman" w:hint="default"/>
      </w:rPr>
    </w:lvl>
    <w:lvl w:ilvl="3">
      <w:start w:val="1"/>
      <w:numFmt w:val="decimal"/>
      <w:lvlText w:val="(%4)"/>
      <w:lvlJc w:val="left"/>
      <w:pPr>
        <w:tabs>
          <w:tab w:val="num" w:pos="1480"/>
        </w:tabs>
        <w:ind w:left="1480" w:hanging="360"/>
      </w:pPr>
      <w:rPr>
        <w:rFonts w:cs="Times New Roman" w:hint="default"/>
      </w:rPr>
    </w:lvl>
    <w:lvl w:ilvl="4">
      <w:start w:val="1"/>
      <w:numFmt w:val="lowerLetter"/>
      <w:lvlText w:val="(%5)"/>
      <w:lvlJc w:val="left"/>
      <w:pPr>
        <w:tabs>
          <w:tab w:val="num" w:pos="1840"/>
        </w:tabs>
        <w:ind w:left="1840" w:hanging="360"/>
      </w:pPr>
      <w:rPr>
        <w:rFonts w:cs="Times New Roman" w:hint="default"/>
      </w:rPr>
    </w:lvl>
    <w:lvl w:ilvl="5">
      <w:start w:val="1"/>
      <w:numFmt w:val="lowerRoman"/>
      <w:lvlText w:val="(%6)"/>
      <w:lvlJc w:val="left"/>
      <w:pPr>
        <w:tabs>
          <w:tab w:val="num" w:pos="2200"/>
        </w:tabs>
        <w:ind w:left="2200" w:hanging="360"/>
      </w:pPr>
      <w:rPr>
        <w:rFonts w:cs="Times New Roman" w:hint="default"/>
      </w:rPr>
    </w:lvl>
    <w:lvl w:ilvl="6">
      <w:start w:val="1"/>
      <w:numFmt w:val="decimal"/>
      <w:lvlText w:val="%7."/>
      <w:lvlJc w:val="left"/>
      <w:pPr>
        <w:tabs>
          <w:tab w:val="num" w:pos="2560"/>
        </w:tabs>
        <w:ind w:left="2560" w:hanging="360"/>
      </w:pPr>
      <w:rPr>
        <w:rFonts w:cs="Times New Roman" w:hint="default"/>
      </w:rPr>
    </w:lvl>
    <w:lvl w:ilvl="7">
      <w:start w:val="1"/>
      <w:numFmt w:val="lowerLetter"/>
      <w:lvlText w:val="%8."/>
      <w:lvlJc w:val="left"/>
      <w:pPr>
        <w:tabs>
          <w:tab w:val="num" w:pos="2920"/>
        </w:tabs>
        <w:ind w:left="2920" w:hanging="360"/>
      </w:pPr>
      <w:rPr>
        <w:rFonts w:cs="Times New Roman" w:hint="default"/>
      </w:rPr>
    </w:lvl>
    <w:lvl w:ilvl="8">
      <w:start w:val="1"/>
      <w:numFmt w:val="lowerRoman"/>
      <w:lvlText w:val="%9."/>
      <w:lvlJc w:val="left"/>
      <w:pPr>
        <w:tabs>
          <w:tab w:val="num" w:pos="3280"/>
        </w:tabs>
        <w:ind w:left="3280" w:hanging="360"/>
      </w:pPr>
      <w:rPr>
        <w:rFonts w:cs="Times New Roman" w:hint="default"/>
      </w:rPr>
    </w:lvl>
  </w:abstractNum>
  <w:abstractNum w:abstractNumId="17">
    <w:nsid w:val="377D71DD"/>
    <w:multiLevelType w:val="hybridMultilevel"/>
    <w:tmpl w:val="9A820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4A1FD5"/>
    <w:multiLevelType w:val="multilevel"/>
    <w:tmpl w:val="DD127B90"/>
    <w:lvl w:ilvl="0">
      <w:start w:val="1"/>
      <w:numFmt w:val="upperLetter"/>
      <w:pStyle w:val="Appendix1"/>
      <w:lvlText w:val="Appendix %1"/>
      <w:lvlJc w:val="left"/>
      <w:pPr>
        <w:tabs>
          <w:tab w:val="num" w:pos="-199"/>
        </w:tabs>
        <w:ind w:left="-1759" w:hanging="240"/>
      </w:pPr>
      <w:rPr>
        <w:rFonts w:cs="Times New Roman" w:hint="default"/>
      </w:rPr>
    </w:lvl>
    <w:lvl w:ilvl="1">
      <w:start w:val="1"/>
      <w:numFmt w:val="decimal"/>
      <w:lvlText w:val="%1.%2"/>
      <w:lvlJc w:val="right"/>
      <w:pPr>
        <w:tabs>
          <w:tab w:val="num" w:pos="-19"/>
        </w:tabs>
        <w:ind w:left="-19" w:hanging="200"/>
      </w:pPr>
      <w:rPr>
        <w:rFonts w:cs="Times New Roman" w:hint="default"/>
      </w:rPr>
    </w:lvl>
    <w:lvl w:ilvl="2">
      <w:start w:val="1"/>
      <w:numFmt w:val="decimal"/>
      <w:lvlText w:val="%1.%2.%3"/>
      <w:lvlJc w:val="right"/>
      <w:pPr>
        <w:tabs>
          <w:tab w:val="num" w:pos="-19"/>
        </w:tabs>
        <w:ind w:left="-19" w:hanging="200"/>
      </w:pPr>
      <w:rPr>
        <w:rFonts w:cs="Times New Roman" w:hint="default"/>
      </w:rPr>
    </w:lvl>
    <w:lvl w:ilvl="3">
      <w:start w:val="1"/>
      <w:numFmt w:val="decimal"/>
      <w:lvlText w:val="%1.%2.%3.%4"/>
      <w:lvlJc w:val="right"/>
      <w:pPr>
        <w:tabs>
          <w:tab w:val="num" w:pos="-19"/>
        </w:tabs>
        <w:ind w:left="-19" w:hanging="200"/>
      </w:pPr>
      <w:rPr>
        <w:rFonts w:cs="Times New Roman" w:hint="default"/>
      </w:rPr>
    </w:lvl>
    <w:lvl w:ilvl="4">
      <w:start w:val="1"/>
      <w:numFmt w:val="none"/>
      <w:lvlRestart w:val="0"/>
      <w:lvlText w:val=""/>
      <w:lvlJc w:val="left"/>
      <w:pPr>
        <w:tabs>
          <w:tab w:val="num" w:pos="-31679"/>
        </w:tabs>
      </w:pPr>
      <w:rPr>
        <w:rFonts w:cs="Times New Roman" w:hint="default"/>
      </w:rPr>
    </w:lvl>
    <w:lvl w:ilvl="5">
      <w:start w:val="1"/>
      <w:numFmt w:val="none"/>
      <w:lvlText w:val=""/>
      <w:lvlJc w:val="left"/>
      <w:pPr>
        <w:tabs>
          <w:tab w:val="num" w:pos="-31679"/>
        </w:tabs>
      </w:pPr>
      <w:rPr>
        <w:rFonts w:cs="Times New Roman" w:hint="default"/>
      </w:rPr>
    </w:lvl>
    <w:lvl w:ilvl="6">
      <w:start w:val="1"/>
      <w:numFmt w:val="upperLetter"/>
      <w:lvlText w:val="Appendix %7"/>
      <w:lvlJc w:val="left"/>
      <w:pPr>
        <w:tabs>
          <w:tab w:val="num" w:pos="1801"/>
        </w:tabs>
        <w:ind w:left="501" w:hanging="500"/>
      </w:pPr>
      <w:rPr>
        <w:rFonts w:cs="Times New Roman" w:hint="default"/>
      </w:rPr>
    </w:lvl>
    <w:lvl w:ilvl="7">
      <w:start w:val="1"/>
      <w:numFmt w:val="none"/>
      <w:lvlText w:val=""/>
      <w:lvlJc w:val="left"/>
      <w:pPr>
        <w:tabs>
          <w:tab w:val="num" w:pos="-31679"/>
        </w:tabs>
      </w:pPr>
      <w:rPr>
        <w:rFonts w:cs="Times New Roman" w:hint="default"/>
      </w:rPr>
    </w:lvl>
    <w:lvl w:ilvl="8">
      <w:start w:val="1"/>
      <w:numFmt w:val="none"/>
      <w:lvlText w:val=""/>
      <w:lvlJc w:val="left"/>
      <w:pPr>
        <w:tabs>
          <w:tab w:val="num" w:pos="-31679"/>
        </w:tabs>
      </w:pPr>
      <w:rPr>
        <w:rFonts w:cs="Times New Roman" w:hint="default"/>
      </w:rPr>
    </w:lvl>
  </w:abstractNum>
  <w:abstractNum w:abstractNumId="19">
    <w:nsid w:val="3D9A72C5"/>
    <w:multiLevelType w:val="hybridMultilevel"/>
    <w:tmpl w:val="A5DECC96"/>
    <w:lvl w:ilvl="0" w:tplc="47E483D0">
      <w:start w:val="1"/>
      <w:numFmt w:val="decimal"/>
      <w:pStyle w:val="Referencelist"/>
      <w:lvlText w:val="[%1]"/>
      <w:lvlJc w:val="left"/>
      <w:pPr>
        <w:tabs>
          <w:tab w:val="num" w:pos="500"/>
        </w:tabs>
        <w:ind w:left="500" w:hanging="5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0343BC9"/>
    <w:multiLevelType w:val="multilevel"/>
    <w:tmpl w:val="9B44282E"/>
    <w:lvl w:ilvl="0">
      <w:start w:val="1"/>
      <w:numFmt w:val="upperLetter"/>
      <w:pStyle w:val="Appendix1landscape"/>
      <w:lvlText w:val="Appendix %1"/>
      <w:lvlJc w:val="left"/>
      <w:pPr>
        <w:tabs>
          <w:tab w:val="num" w:pos="-927"/>
        </w:tabs>
        <w:ind w:left="-2487" w:hanging="240"/>
      </w:pPr>
      <w:rPr>
        <w:rFonts w:cs="Times New Roman" w:hint="default"/>
      </w:rPr>
    </w:lvl>
    <w:lvl w:ilvl="1">
      <w:start w:val="1"/>
      <w:numFmt w:val="decimal"/>
      <w:lvlText w:val="B.1"/>
      <w:lvlJc w:val="right"/>
      <w:pPr>
        <w:tabs>
          <w:tab w:val="num" w:pos="-747"/>
        </w:tabs>
        <w:ind w:left="-747" w:hanging="200"/>
      </w:pPr>
      <w:rPr>
        <w:rFonts w:cs="Times New Roman" w:hint="default"/>
      </w:rPr>
    </w:lvl>
    <w:lvl w:ilvl="2">
      <w:start w:val="1"/>
      <w:numFmt w:val="decimal"/>
      <w:lvlText w:val="%1.%2.%3"/>
      <w:lvlJc w:val="right"/>
      <w:pPr>
        <w:tabs>
          <w:tab w:val="num" w:pos="-747"/>
        </w:tabs>
        <w:ind w:left="-747" w:hanging="200"/>
      </w:pPr>
      <w:rPr>
        <w:rFonts w:cs="Times New Roman" w:hint="default"/>
      </w:rPr>
    </w:lvl>
    <w:lvl w:ilvl="3">
      <w:start w:val="1"/>
      <w:numFmt w:val="decimal"/>
      <w:lvlText w:val="%1.%2.%3.%4"/>
      <w:lvlJc w:val="right"/>
      <w:pPr>
        <w:tabs>
          <w:tab w:val="num" w:pos="-747"/>
        </w:tabs>
        <w:ind w:left="-747" w:hanging="200"/>
      </w:pPr>
      <w:rPr>
        <w:rFonts w:cs="Times New Roman" w:hint="default"/>
      </w:rPr>
    </w:lvl>
    <w:lvl w:ilvl="4">
      <w:start w:val="1"/>
      <w:numFmt w:val="none"/>
      <w:lvlRestart w:val="0"/>
      <w:lvlText w:val=""/>
      <w:lvlJc w:val="left"/>
      <w:pPr>
        <w:tabs>
          <w:tab w:val="num" w:pos="31680"/>
        </w:tabs>
      </w:pPr>
      <w:rPr>
        <w:rFonts w:cs="Times New Roman" w:hint="default"/>
      </w:rPr>
    </w:lvl>
    <w:lvl w:ilvl="5">
      <w:start w:val="1"/>
      <w:numFmt w:val="none"/>
      <w:lvlText w:val=""/>
      <w:lvlJc w:val="left"/>
      <w:pPr>
        <w:tabs>
          <w:tab w:val="num" w:pos="31680"/>
        </w:tabs>
      </w:pPr>
      <w:rPr>
        <w:rFonts w:cs="Times New Roman" w:hint="default"/>
      </w:rPr>
    </w:lvl>
    <w:lvl w:ilvl="6">
      <w:start w:val="1"/>
      <w:numFmt w:val="decimal"/>
      <w:lvlText w:val="A.%7"/>
      <w:lvlJc w:val="right"/>
      <w:pPr>
        <w:tabs>
          <w:tab w:val="num" w:pos="141"/>
        </w:tabs>
        <w:ind w:left="-527" w:firstLine="308"/>
      </w:pPr>
      <w:rPr>
        <w:rFonts w:cs="Times New Roman" w:hint="default"/>
      </w:rPr>
    </w:lvl>
    <w:lvl w:ilvl="7">
      <w:start w:val="1"/>
      <w:numFmt w:val="none"/>
      <w:lvlText w:val=""/>
      <w:lvlJc w:val="left"/>
      <w:pPr>
        <w:tabs>
          <w:tab w:val="num" w:pos="31680"/>
        </w:tabs>
      </w:pPr>
      <w:rPr>
        <w:rFonts w:cs="Times New Roman" w:hint="default"/>
      </w:rPr>
    </w:lvl>
    <w:lvl w:ilvl="8">
      <w:start w:val="1"/>
      <w:numFmt w:val="none"/>
      <w:lvlText w:val=""/>
      <w:lvlJc w:val="left"/>
      <w:pPr>
        <w:tabs>
          <w:tab w:val="num" w:pos="31680"/>
        </w:tabs>
      </w:pPr>
      <w:rPr>
        <w:rFonts w:cs="Times New Roman" w:hint="default"/>
      </w:rPr>
    </w:lvl>
  </w:abstractNum>
  <w:abstractNum w:abstractNumId="21">
    <w:nsid w:val="41720181"/>
    <w:multiLevelType w:val="hybridMultilevel"/>
    <w:tmpl w:val="D28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6B23AB"/>
    <w:multiLevelType w:val="hybridMultilevel"/>
    <w:tmpl w:val="8B2217E4"/>
    <w:lvl w:ilvl="0" w:tplc="CABC0740">
      <w:start w:val="1"/>
      <w:numFmt w:val="decimal"/>
      <w:pStyle w:val="Equationnumber"/>
      <w:lvlText w:val="(%1)"/>
      <w:lvlJc w:val="left"/>
      <w:pPr>
        <w:tabs>
          <w:tab w:val="num" w:pos="36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9F50E74"/>
    <w:multiLevelType w:val="multilevel"/>
    <w:tmpl w:val="6B96BBC2"/>
    <w:lvl w:ilvl="0">
      <w:start w:val="1"/>
      <w:numFmt w:val="lowerLetter"/>
      <w:pStyle w:val="Tablenote2"/>
      <w:lvlText w:val="%1)"/>
      <w:lvlJc w:val="left"/>
      <w:pPr>
        <w:tabs>
          <w:tab w:val="num" w:pos="720"/>
        </w:tabs>
        <w:ind w:left="720" w:hanging="360"/>
      </w:pPr>
      <w:rPr>
        <w:rFonts w:cs="Times New Roman" w:hint="default"/>
      </w:rPr>
    </w:lvl>
    <w:lvl w:ilvl="1">
      <w:start w:val="1"/>
      <w:numFmt w:val="lowerLetter"/>
      <w:lvlText w:val="%2)"/>
      <w:lvlJc w:val="left"/>
      <w:pPr>
        <w:tabs>
          <w:tab w:val="num" w:pos="2760"/>
        </w:tabs>
        <w:ind w:left="2760" w:hanging="360"/>
      </w:pPr>
      <w:rPr>
        <w:rFonts w:cs="Times New Roman" w:hint="default"/>
      </w:rPr>
    </w:lvl>
    <w:lvl w:ilvl="2">
      <w:start w:val="1"/>
      <w:numFmt w:val="lowerRoman"/>
      <w:lvlText w:val="%3)"/>
      <w:lvlJc w:val="left"/>
      <w:pPr>
        <w:tabs>
          <w:tab w:val="num" w:pos="3120"/>
        </w:tabs>
        <w:ind w:left="3120" w:hanging="360"/>
      </w:pPr>
      <w:rPr>
        <w:rFonts w:cs="Times New Roman" w:hint="default"/>
      </w:rPr>
    </w:lvl>
    <w:lvl w:ilvl="3">
      <w:start w:val="1"/>
      <w:numFmt w:val="decimal"/>
      <w:lvlText w:val="(%4)"/>
      <w:lvlJc w:val="left"/>
      <w:pPr>
        <w:tabs>
          <w:tab w:val="num" w:pos="3480"/>
        </w:tabs>
        <w:ind w:left="3480" w:hanging="360"/>
      </w:pPr>
      <w:rPr>
        <w:rFonts w:cs="Times New Roman" w:hint="default"/>
      </w:rPr>
    </w:lvl>
    <w:lvl w:ilvl="4">
      <w:start w:val="1"/>
      <w:numFmt w:val="lowerLetter"/>
      <w:lvlText w:val="(%5)"/>
      <w:lvlJc w:val="left"/>
      <w:pPr>
        <w:tabs>
          <w:tab w:val="num" w:pos="3840"/>
        </w:tabs>
        <w:ind w:left="3840" w:hanging="360"/>
      </w:pPr>
      <w:rPr>
        <w:rFonts w:cs="Times New Roman" w:hint="default"/>
      </w:rPr>
    </w:lvl>
    <w:lvl w:ilvl="5">
      <w:start w:val="1"/>
      <w:numFmt w:val="lowerRoman"/>
      <w:lvlText w:val="(%6)"/>
      <w:lvlJc w:val="left"/>
      <w:pPr>
        <w:tabs>
          <w:tab w:val="num" w:pos="4200"/>
        </w:tabs>
        <w:ind w:left="4200" w:hanging="360"/>
      </w:pPr>
      <w:rPr>
        <w:rFonts w:cs="Times New Roman" w:hint="default"/>
      </w:rPr>
    </w:lvl>
    <w:lvl w:ilvl="6">
      <w:start w:val="1"/>
      <w:numFmt w:val="decimal"/>
      <w:lvlText w:val="%7."/>
      <w:lvlJc w:val="left"/>
      <w:pPr>
        <w:tabs>
          <w:tab w:val="num" w:pos="4560"/>
        </w:tabs>
        <w:ind w:left="4560" w:hanging="360"/>
      </w:pPr>
      <w:rPr>
        <w:rFonts w:cs="Times New Roman" w:hint="default"/>
      </w:rPr>
    </w:lvl>
    <w:lvl w:ilvl="7">
      <w:start w:val="1"/>
      <w:numFmt w:val="lowerLetter"/>
      <w:lvlText w:val="%8."/>
      <w:lvlJc w:val="left"/>
      <w:pPr>
        <w:tabs>
          <w:tab w:val="num" w:pos="4920"/>
        </w:tabs>
        <w:ind w:left="4920" w:hanging="360"/>
      </w:pPr>
      <w:rPr>
        <w:rFonts w:cs="Times New Roman" w:hint="default"/>
      </w:rPr>
    </w:lvl>
    <w:lvl w:ilvl="8">
      <w:start w:val="1"/>
      <w:numFmt w:val="lowerRoman"/>
      <w:lvlText w:val="%9."/>
      <w:lvlJc w:val="left"/>
      <w:pPr>
        <w:tabs>
          <w:tab w:val="num" w:pos="5280"/>
        </w:tabs>
        <w:ind w:left="5280" w:hanging="360"/>
      </w:pPr>
      <w:rPr>
        <w:rFonts w:cs="Times New Roman" w:hint="default"/>
      </w:rPr>
    </w:lvl>
  </w:abstractNum>
  <w:abstractNum w:abstractNumId="24">
    <w:nsid w:val="55BB3D52"/>
    <w:multiLevelType w:val="hybridMultilevel"/>
    <w:tmpl w:val="4ACCE8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71D359A"/>
    <w:multiLevelType w:val="multilevel"/>
    <w:tmpl w:val="65C25DCC"/>
    <w:lvl w:ilvl="0">
      <w:start w:val="1"/>
      <w:numFmt w:val="decimal"/>
      <w:pStyle w:val="Tablenote"/>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620" w:hanging="260"/>
      </w:pPr>
      <w:rPr>
        <w:rFonts w:cs="Times New Roman" w:hint="default"/>
      </w:rPr>
    </w:lvl>
    <w:lvl w:ilvl="2">
      <w:start w:val="1"/>
      <w:numFmt w:val="none"/>
      <w:lvlText w:val=""/>
      <w:lvlJc w:val="left"/>
      <w:pPr>
        <w:tabs>
          <w:tab w:val="num" w:pos="540"/>
        </w:tabs>
        <w:ind w:left="540" w:hanging="360"/>
      </w:pPr>
      <w:rPr>
        <w:rFonts w:cs="Times New Roman" w:hint="default"/>
      </w:rPr>
    </w:lvl>
    <w:lvl w:ilvl="3">
      <w:start w:val="1"/>
      <w:numFmt w:val="none"/>
      <w:lvlText w:val=""/>
      <w:lvlJc w:val="left"/>
      <w:pPr>
        <w:tabs>
          <w:tab w:val="num" w:pos="540"/>
        </w:tabs>
        <w:ind w:left="540" w:hanging="360"/>
      </w:pPr>
      <w:rPr>
        <w:rFonts w:cs="Times New Roman" w:hint="default"/>
      </w:rPr>
    </w:lvl>
    <w:lvl w:ilvl="4">
      <w:start w:val="1"/>
      <w:numFmt w:val="none"/>
      <w:lvlText w:val=""/>
      <w:lvlJc w:val="left"/>
      <w:pPr>
        <w:tabs>
          <w:tab w:val="num" w:pos="540"/>
        </w:tabs>
        <w:ind w:left="540" w:hanging="360"/>
      </w:pPr>
      <w:rPr>
        <w:rFonts w:cs="Times New Roman" w:hint="default"/>
      </w:rPr>
    </w:lvl>
    <w:lvl w:ilvl="5">
      <w:start w:val="1"/>
      <w:numFmt w:val="none"/>
      <w:lvlText w:val=""/>
      <w:lvlJc w:val="left"/>
      <w:pPr>
        <w:tabs>
          <w:tab w:val="num" w:pos="540"/>
        </w:tabs>
        <w:ind w:left="540" w:hanging="360"/>
      </w:pPr>
      <w:rPr>
        <w:rFonts w:cs="Times New Roman" w:hint="default"/>
      </w:rPr>
    </w:lvl>
    <w:lvl w:ilvl="6">
      <w:start w:val="1"/>
      <w:numFmt w:val="none"/>
      <w:lvlText w:val=""/>
      <w:lvlJc w:val="left"/>
      <w:pPr>
        <w:tabs>
          <w:tab w:val="num" w:pos="540"/>
        </w:tabs>
        <w:ind w:left="540" w:hanging="360"/>
      </w:pPr>
      <w:rPr>
        <w:rFonts w:cs="Times New Roman" w:hint="default"/>
      </w:rPr>
    </w:lvl>
    <w:lvl w:ilvl="7">
      <w:start w:val="1"/>
      <w:numFmt w:val="none"/>
      <w:lvlText w:val=""/>
      <w:lvlJc w:val="left"/>
      <w:pPr>
        <w:tabs>
          <w:tab w:val="num" w:pos="540"/>
        </w:tabs>
        <w:ind w:left="540" w:hanging="360"/>
      </w:pPr>
      <w:rPr>
        <w:rFonts w:cs="Times New Roman" w:hint="default"/>
      </w:rPr>
    </w:lvl>
    <w:lvl w:ilvl="8">
      <w:start w:val="1"/>
      <w:numFmt w:val="none"/>
      <w:lvlText w:val=""/>
      <w:lvlJc w:val="left"/>
      <w:pPr>
        <w:tabs>
          <w:tab w:val="num" w:pos="540"/>
        </w:tabs>
        <w:ind w:left="540" w:hanging="360"/>
      </w:pPr>
      <w:rPr>
        <w:rFonts w:cs="Times New Roman" w:hint="default"/>
      </w:rPr>
    </w:lvl>
  </w:abstractNum>
  <w:abstractNum w:abstractNumId="26">
    <w:nsid w:val="5BE63F57"/>
    <w:multiLevelType w:val="multilevel"/>
    <w:tmpl w:val="E4ECF34E"/>
    <w:lvl w:ilvl="0">
      <w:start w:val="1"/>
      <w:numFmt w:val="decimal"/>
      <w:pStyle w:val="Tablenotewide"/>
      <w:lvlText w:val="[%1]"/>
      <w:lvlJc w:val="left"/>
      <w:pPr>
        <w:tabs>
          <w:tab w:val="num" w:pos="-1640"/>
        </w:tabs>
        <w:ind w:left="-1640" w:hanging="360"/>
      </w:pPr>
      <w:rPr>
        <w:rFonts w:cs="Times New Roman" w:hint="default"/>
      </w:rPr>
    </w:lvl>
    <w:lvl w:ilvl="1">
      <w:start w:val="1"/>
      <w:numFmt w:val="lowerLetter"/>
      <w:lvlText w:val="%2)"/>
      <w:lvlJc w:val="left"/>
      <w:pPr>
        <w:tabs>
          <w:tab w:val="num" w:pos="-1280"/>
        </w:tabs>
        <w:ind w:left="-1380" w:hanging="260"/>
      </w:pPr>
      <w:rPr>
        <w:rFonts w:cs="Times New Roman" w:hint="default"/>
      </w:rPr>
    </w:lvl>
    <w:lvl w:ilvl="2">
      <w:start w:val="1"/>
      <w:numFmt w:val="none"/>
      <w:lvlText w:val=""/>
      <w:lvlJc w:val="left"/>
      <w:pPr>
        <w:tabs>
          <w:tab w:val="num" w:pos="-1460"/>
        </w:tabs>
        <w:ind w:left="-1460" w:hanging="360"/>
      </w:pPr>
      <w:rPr>
        <w:rFonts w:cs="Times New Roman" w:hint="default"/>
      </w:rPr>
    </w:lvl>
    <w:lvl w:ilvl="3">
      <w:start w:val="1"/>
      <w:numFmt w:val="none"/>
      <w:lvlText w:val=""/>
      <w:lvlJc w:val="left"/>
      <w:pPr>
        <w:tabs>
          <w:tab w:val="num" w:pos="-1460"/>
        </w:tabs>
        <w:ind w:left="-1460" w:hanging="360"/>
      </w:pPr>
      <w:rPr>
        <w:rFonts w:cs="Times New Roman" w:hint="default"/>
      </w:rPr>
    </w:lvl>
    <w:lvl w:ilvl="4">
      <w:start w:val="1"/>
      <w:numFmt w:val="none"/>
      <w:lvlText w:val=""/>
      <w:lvlJc w:val="left"/>
      <w:pPr>
        <w:tabs>
          <w:tab w:val="num" w:pos="-1460"/>
        </w:tabs>
        <w:ind w:left="-1460" w:hanging="360"/>
      </w:pPr>
      <w:rPr>
        <w:rFonts w:cs="Times New Roman" w:hint="default"/>
      </w:rPr>
    </w:lvl>
    <w:lvl w:ilvl="5">
      <w:start w:val="1"/>
      <w:numFmt w:val="none"/>
      <w:lvlText w:val=""/>
      <w:lvlJc w:val="left"/>
      <w:pPr>
        <w:tabs>
          <w:tab w:val="num" w:pos="-1460"/>
        </w:tabs>
        <w:ind w:left="-1460" w:hanging="360"/>
      </w:pPr>
      <w:rPr>
        <w:rFonts w:cs="Times New Roman" w:hint="default"/>
      </w:rPr>
    </w:lvl>
    <w:lvl w:ilvl="6">
      <w:start w:val="1"/>
      <w:numFmt w:val="none"/>
      <w:lvlText w:val=""/>
      <w:lvlJc w:val="left"/>
      <w:pPr>
        <w:tabs>
          <w:tab w:val="num" w:pos="-1460"/>
        </w:tabs>
        <w:ind w:left="-1460" w:hanging="360"/>
      </w:pPr>
      <w:rPr>
        <w:rFonts w:cs="Times New Roman" w:hint="default"/>
      </w:rPr>
    </w:lvl>
    <w:lvl w:ilvl="7">
      <w:start w:val="1"/>
      <w:numFmt w:val="none"/>
      <w:lvlText w:val=""/>
      <w:lvlJc w:val="left"/>
      <w:pPr>
        <w:tabs>
          <w:tab w:val="num" w:pos="-1460"/>
        </w:tabs>
        <w:ind w:left="-1460" w:hanging="360"/>
      </w:pPr>
      <w:rPr>
        <w:rFonts w:cs="Times New Roman" w:hint="default"/>
      </w:rPr>
    </w:lvl>
    <w:lvl w:ilvl="8">
      <w:start w:val="1"/>
      <w:numFmt w:val="none"/>
      <w:lvlText w:val=""/>
      <w:lvlJc w:val="left"/>
      <w:pPr>
        <w:tabs>
          <w:tab w:val="num" w:pos="-1460"/>
        </w:tabs>
        <w:ind w:left="-1460" w:hanging="360"/>
      </w:pPr>
      <w:rPr>
        <w:rFonts w:cs="Times New Roman" w:hint="default"/>
      </w:rPr>
    </w:lvl>
  </w:abstractNum>
  <w:abstractNum w:abstractNumId="27">
    <w:nsid w:val="5F0C13C7"/>
    <w:multiLevelType w:val="multilevel"/>
    <w:tmpl w:val="B4CE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93445C"/>
    <w:multiLevelType w:val="multilevel"/>
    <w:tmpl w:val="7534E8C6"/>
    <w:lvl w:ilvl="0">
      <w:start w:val="1"/>
      <w:numFmt w:val="lowerLetter"/>
      <w:pStyle w:val="Figurecaption"/>
      <w:lvlText w:val="%1."/>
      <w:lvlJc w:val="right"/>
      <w:pPr>
        <w:tabs>
          <w:tab w:val="num" w:pos="640"/>
        </w:tabs>
        <w:ind w:left="640" w:hanging="140"/>
      </w:pPr>
      <w:rPr>
        <w:rFonts w:cs="Times New Roman" w:hint="default"/>
      </w:rPr>
    </w:lvl>
    <w:lvl w:ilvl="1">
      <w:start w:val="1"/>
      <w:numFmt w:val="none"/>
      <w:lvlText w:val="%2"/>
      <w:lvlJc w:val="left"/>
      <w:pPr>
        <w:tabs>
          <w:tab w:val="num" w:pos="720"/>
        </w:tabs>
        <w:ind w:left="620" w:hanging="260"/>
      </w:pPr>
      <w:rPr>
        <w:rFonts w:cs="Times New Roman" w:hint="default"/>
      </w:rPr>
    </w:lvl>
    <w:lvl w:ilvl="2">
      <w:start w:val="1"/>
      <w:numFmt w:val="none"/>
      <w:lvlText w:val=""/>
      <w:lvlJc w:val="left"/>
      <w:pPr>
        <w:tabs>
          <w:tab w:val="num" w:pos="720"/>
        </w:tabs>
        <w:ind w:left="620" w:hanging="260"/>
      </w:pPr>
      <w:rPr>
        <w:rFonts w:cs="Times New Roman" w:hint="default"/>
      </w:rPr>
    </w:lvl>
    <w:lvl w:ilvl="3">
      <w:start w:val="1"/>
      <w:numFmt w:val="none"/>
      <w:lvlText w:val=""/>
      <w:lvlJc w:val="left"/>
      <w:pPr>
        <w:tabs>
          <w:tab w:val="num" w:pos="720"/>
        </w:tabs>
        <w:ind w:left="620" w:hanging="260"/>
      </w:pPr>
      <w:rPr>
        <w:rFonts w:cs="Times New Roman" w:hint="default"/>
      </w:rPr>
    </w:lvl>
    <w:lvl w:ilvl="4">
      <w:start w:val="1"/>
      <w:numFmt w:val="none"/>
      <w:lvlText w:val=""/>
      <w:lvlJc w:val="left"/>
      <w:pPr>
        <w:tabs>
          <w:tab w:val="num" w:pos="720"/>
        </w:tabs>
        <w:ind w:left="620" w:hanging="260"/>
      </w:pPr>
      <w:rPr>
        <w:rFonts w:cs="Times New Roman" w:hint="default"/>
      </w:rPr>
    </w:lvl>
    <w:lvl w:ilvl="5">
      <w:start w:val="1"/>
      <w:numFmt w:val="none"/>
      <w:lvlText w:val=""/>
      <w:lvlJc w:val="left"/>
      <w:pPr>
        <w:tabs>
          <w:tab w:val="num" w:pos="720"/>
        </w:tabs>
        <w:ind w:left="620" w:hanging="260"/>
      </w:pPr>
      <w:rPr>
        <w:rFonts w:cs="Times New Roman" w:hint="default"/>
      </w:rPr>
    </w:lvl>
    <w:lvl w:ilvl="6">
      <w:start w:val="1"/>
      <w:numFmt w:val="none"/>
      <w:lvlText w:val=""/>
      <w:lvlJc w:val="left"/>
      <w:pPr>
        <w:tabs>
          <w:tab w:val="num" w:pos="720"/>
        </w:tabs>
        <w:ind w:left="620" w:hanging="260"/>
      </w:pPr>
      <w:rPr>
        <w:rFonts w:cs="Times New Roman" w:hint="default"/>
      </w:rPr>
    </w:lvl>
    <w:lvl w:ilvl="7">
      <w:start w:val="1"/>
      <w:numFmt w:val="none"/>
      <w:lvlText w:val=""/>
      <w:lvlJc w:val="left"/>
      <w:pPr>
        <w:tabs>
          <w:tab w:val="num" w:pos="720"/>
        </w:tabs>
        <w:ind w:left="620" w:hanging="260"/>
      </w:pPr>
      <w:rPr>
        <w:rFonts w:cs="Times New Roman" w:hint="default"/>
      </w:rPr>
    </w:lvl>
    <w:lvl w:ilvl="8">
      <w:start w:val="1"/>
      <w:numFmt w:val="none"/>
      <w:lvlText w:val=""/>
      <w:lvlJc w:val="left"/>
      <w:pPr>
        <w:tabs>
          <w:tab w:val="num" w:pos="720"/>
        </w:tabs>
        <w:ind w:left="620" w:hanging="260"/>
      </w:pPr>
      <w:rPr>
        <w:rFonts w:cs="Times New Roman" w:hint="default"/>
      </w:rPr>
    </w:lvl>
  </w:abstractNum>
  <w:abstractNum w:abstractNumId="29">
    <w:nsid w:val="76C124E9"/>
    <w:multiLevelType w:val="multilevel"/>
    <w:tmpl w:val="DF0433A8"/>
    <w:lvl w:ilvl="0">
      <w:start w:val="1"/>
      <w:numFmt w:val="lowerLetter"/>
      <w:pStyle w:val="Tablenotelegal2"/>
      <w:lvlText w:val="%1)"/>
      <w:lvlJc w:val="left"/>
      <w:pPr>
        <w:tabs>
          <w:tab w:val="num" w:pos="720"/>
        </w:tabs>
        <w:ind w:left="720" w:hanging="360"/>
      </w:pPr>
      <w:rPr>
        <w:rFonts w:cs="Times New Roman" w:hint="default"/>
      </w:rPr>
    </w:lvl>
    <w:lvl w:ilvl="1">
      <w:start w:val="1"/>
      <w:numFmt w:val="lowerLetter"/>
      <w:lvlText w:val="%2)"/>
      <w:lvlJc w:val="left"/>
      <w:pPr>
        <w:tabs>
          <w:tab w:val="num" w:pos="2760"/>
        </w:tabs>
        <w:ind w:left="2760" w:hanging="360"/>
      </w:pPr>
      <w:rPr>
        <w:rFonts w:cs="Times New Roman" w:hint="default"/>
      </w:rPr>
    </w:lvl>
    <w:lvl w:ilvl="2">
      <w:start w:val="1"/>
      <w:numFmt w:val="lowerRoman"/>
      <w:lvlText w:val="%3)"/>
      <w:lvlJc w:val="left"/>
      <w:pPr>
        <w:tabs>
          <w:tab w:val="num" w:pos="3120"/>
        </w:tabs>
        <w:ind w:left="3120" w:hanging="360"/>
      </w:pPr>
      <w:rPr>
        <w:rFonts w:cs="Times New Roman" w:hint="default"/>
      </w:rPr>
    </w:lvl>
    <w:lvl w:ilvl="3">
      <w:start w:val="1"/>
      <w:numFmt w:val="decimal"/>
      <w:lvlText w:val="(%4)"/>
      <w:lvlJc w:val="left"/>
      <w:pPr>
        <w:tabs>
          <w:tab w:val="num" w:pos="3480"/>
        </w:tabs>
        <w:ind w:left="3480" w:hanging="360"/>
      </w:pPr>
      <w:rPr>
        <w:rFonts w:cs="Times New Roman" w:hint="default"/>
      </w:rPr>
    </w:lvl>
    <w:lvl w:ilvl="4">
      <w:start w:val="1"/>
      <w:numFmt w:val="lowerLetter"/>
      <w:lvlText w:val="(%5)"/>
      <w:lvlJc w:val="left"/>
      <w:pPr>
        <w:tabs>
          <w:tab w:val="num" w:pos="3840"/>
        </w:tabs>
        <w:ind w:left="3840" w:hanging="360"/>
      </w:pPr>
      <w:rPr>
        <w:rFonts w:cs="Times New Roman" w:hint="default"/>
      </w:rPr>
    </w:lvl>
    <w:lvl w:ilvl="5">
      <w:start w:val="1"/>
      <w:numFmt w:val="lowerRoman"/>
      <w:lvlText w:val="(%6)"/>
      <w:lvlJc w:val="left"/>
      <w:pPr>
        <w:tabs>
          <w:tab w:val="num" w:pos="4200"/>
        </w:tabs>
        <w:ind w:left="4200" w:hanging="360"/>
      </w:pPr>
      <w:rPr>
        <w:rFonts w:cs="Times New Roman" w:hint="default"/>
      </w:rPr>
    </w:lvl>
    <w:lvl w:ilvl="6">
      <w:start w:val="1"/>
      <w:numFmt w:val="decimal"/>
      <w:lvlText w:val="%7."/>
      <w:lvlJc w:val="left"/>
      <w:pPr>
        <w:tabs>
          <w:tab w:val="num" w:pos="4560"/>
        </w:tabs>
        <w:ind w:left="4560" w:hanging="360"/>
      </w:pPr>
      <w:rPr>
        <w:rFonts w:cs="Times New Roman" w:hint="default"/>
      </w:rPr>
    </w:lvl>
    <w:lvl w:ilvl="7">
      <w:start w:val="1"/>
      <w:numFmt w:val="lowerLetter"/>
      <w:lvlText w:val="%8."/>
      <w:lvlJc w:val="left"/>
      <w:pPr>
        <w:tabs>
          <w:tab w:val="num" w:pos="4920"/>
        </w:tabs>
        <w:ind w:left="4920" w:hanging="360"/>
      </w:pPr>
      <w:rPr>
        <w:rFonts w:cs="Times New Roman" w:hint="default"/>
      </w:rPr>
    </w:lvl>
    <w:lvl w:ilvl="8">
      <w:start w:val="1"/>
      <w:numFmt w:val="lowerRoman"/>
      <w:lvlText w:val="%9."/>
      <w:lvlJc w:val="left"/>
      <w:pPr>
        <w:tabs>
          <w:tab w:val="num" w:pos="5280"/>
        </w:tabs>
        <w:ind w:left="5280" w:hanging="360"/>
      </w:pPr>
      <w:rPr>
        <w:rFonts w:cs="Times New Roman" w:hint="default"/>
      </w:rPr>
    </w:lvl>
  </w:abstractNum>
  <w:num w:numId="1">
    <w:abstractNumId w:val="26"/>
  </w:num>
  <w:num w:numId="2">
    <w:abstractNumId w:val="13"/>
  </w:num>
  <w:num w:numId="3">
    <w:abstractNumId w:val="22"/>
  </w:num>
  <w:num w:numId="4">
    <w:abstractNumId w:val="28"/>
  </w:num>
  <w:num w:numId="5">
    <w:abstractNumId w:val="8"/>
  </w:num>
  <w:num w:numId="6">
    <w:abstractNumId w:val="15"/>
  </w:num>
  <w:num w:numId="7">
    <w:abstractNumId w:val="12"/>
  </w:num>
  <w:num w:numId="8">
    <w:abstractNumId w:val="29"/>
  </w:num>
  <w:num w:numId="9">
    <w:abstractNumId w:val="19"/>
  </w:num>
  <w:num w:numId="10">
    <w:abstractNumId w:val="11"/>
  </w:num>
  <w:num w:numId="11">
    <w:abstractNumId w:val="2"/>
  </w:num>
  <w:num w:numId="12">
    <w:abstractNumId w:val="16"/>
  </w:num>
  <w:num w:numId="13">
    <w:abstractNumId w:val="23"/>
  </w:num>
  <w:num w:numId="14">
    <w:abstractNumId w:val="1"/>
  </w:num>
  <w:num w:numId="15">
    <w:abstractNumId w:val="25"/>
  </w:num>
  <w:num w:numId="16">
    <w:abstractNumId w:val="18"/>
  </w:num>
  <w:num w:numId="17">
    <w:abstractNumId w:val="20"/>
  </w:num>
  <w:num w:numId="18">
    <w:abstractNumId w:val="6"/>
  </w:num>
  <w:num w:numId="19">
    <w:abstractNumId w:val="14"/>
  </w:num>
  <w:num w:numId="20">
    <w:abstractNumId w:val="11"/>
  </w:num>
  <w:num w:numId="21">
    <w:abstractNumId w:val="21"/>
  </w:num>
  <w:num w:numId="22">
    <w:abstractNumId w:val="0"/>
  </w:num>
  <w:num w:numId="23">
    <w:abstractNumId w:val="10"/>
  </w:num>
  <w:num w:numId="24">
    <w:abstractNumId w:val="17"/>
  </w:num>
  <w:num w:numId="25">
    <w:abstractNumId w:val="24"/>
  </w:num>
  <w:num w:numId="26">
    <w:abstractNumId w:val="3"/>
  </w:num>
  <w:num w:numId="27">
    <w:abstractNumId w:val="4"/>
  </w:num>
  <w:num w:numId="28">
    <w:abstractNumId w:val="7"/>
  </w:num>
  <w:num w:numId="29">
    <w:abstractNumId w:val="9"/>
  </w:num>
  <w:num w:numId="30">
    <w:abstractNumId w:val="27"/>
  </w:num>
  <w:num w:numId="31">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clickAndTypeStyle w:val="Body"/>
  <w:drawingGridHorizontalSpacing w:val="100"/>
  <w:displayHorizontalDrawingGridEvery w:val="2"/>
  <w:displayVerticalDrawingGridEvery w:val="2"/>
  <w:noPunctuationKerning/>
  <w:characterSpacingControl w:val="doNotCompress"/>
  <w:hdrShapeDefaults>
    <o:shapedefaults v:ext="edit" spidmax="178178"/>
  </w:hdrShapeDefaults>
  <w:footnotePr>
    <w:footnote w:id="-1"/>
    <w:footnote w:id="0"/>
  </w:footnotePr>
  <w:endnotePr>
    <w:endnote w:id="-1"/>
    <w:endnote w:id="0"/>
  </w:endnotePr>
  <w:compat/>
  <w:rsids>
    <w:rsidRoot w:val="00F65658"/>
    <w:rsid w:val="00001AEE"/>
    <w:rsid w:val="000021F4"/>
    <w:rsid w:val="000039FB"/>
    <w:rsid w:val="00004823"/>
    <w:rsid w:val="000079B8"/>
    <w:rsid w:val="00010FD4"/>
    <w:rsid w:val="00011BAF"/>
    <w:rsid w:val="00011D5B"/>
    <w:rsid w:val="00013D25"/>
    <w:rsid w:val="00014F93"/>
    <w:rsid w:val="00020229"/>
    <w:rsid w:val="00024543"/>
    <w:rsid w:val="0002501A"/>
    <w:rsid w:val="000254C3"/>
    <w:rsid w:val="00026443"/>
    <w:rsid w:val="00031609"/>
    <w:rsid w:val="000318A2"/>
    <w:rsid w:val="00032AF2"/>
    <w:rsid w:val="00032C72"/>
    <w:rsid w:val="00033B7A"/>
    <w:rsid w:val="00036D15"/>
    <w:rsid w:val="00037290"/>
    <w:rsid w:val="0003791F"/>
    <w:rsid w:val="000401D6"/>
    <w:rsid w:val="00040B2F"/>
    <w:rsid w:val="0004528F"/>
    <w:rsid w:val="000465B1"/>
    <w:rsid w:val="00046AB7"/>
    <w:rsid w:val="0004766D"/>
    <w:rsid w:val="00047C6A"/>
    <w:rsid w:val="00050F2A"/>
    <w:rsid w:val="00051EFA"/>
    <w:rsid w:val="00055BB5"/>
    <w:rsid w:val="00055CC3"/>
    <w:rsid w:val="00056992"/>
    <w:rsid w:val="00056E04"/>
    <w:rsid w:val="00057875"/>
    <w:rsid w:val="00061CDF"/>
    <w:rsid w:val="00061D4E"/>
    <w:rsid w:val="00062D5A"/>
    <w:rsid w:val="00063476"/>
    <w:rsid w:val="00065EA2"/>
    <w:rsid w:val="000660A4"/>
    <w:rsid w:val="0006742B"/>
    <w:rsid w:val="00070B02"/>
    <w:rsid w:val="00070D27"/>
    <w:rsid w:val="00072AD6"/>
    <w:rsid w:val="00073F30"/>
    <w:rsid w:val="00074849"/>
    <w:rsid w:val="00077163"/>
    <w:rsid w:val="000819F7"/>
    <w:rsid w:val="00083436"/>
    <w:rsid w:val="000901C1"/>
    <w:rsid w:val="00094779"/>
    <w:rsid w:val="00094FD8"/>
    <w:rsid w:val="00096558"/>
    <w:rsid w:val="0009788F"/>
    <w:rsid w:val="000A07D7"/>
    <w:rsid w:val="000A0FB9"/>
    <w:rsid w:val="000A178E"/>
    <w:rsid w:val="000A2488"/>
    <w:rsid w:val="000A4A00"/>
    <w:rsid w:val="000A64EF"/>
    <w:rsid w:val="000A6C37"/>
    <w:rsid w:val="000B06F9"/>
    <w:rsid w:val="000B3754"/>
    <w:rsid w:val="000B5144"/>
    <w:rsid w:val="000B5480"/>
    <w:rsid w:val="000B5491"/>
    <w:rsid w:val="000B710B"/>
    <w:rsid w:val="000B75B1"/>
    <w:rsid w:val="000C1409"/>
    <w:rsid w:val="000C6B29"/>
    <w:rsid w:val="000D2503"/>
    <w:rsid w:val="000D4736"/>
    <w:rsid w:val="000E06D5"/>
    <w:rsid w:val="000E24DF"/>
    <w:rsid w:val="000E396E"/>
    <w:rsid w:val="000F13F3"/>
    <w:rsid w:val="000F5B8E"/>
    <w:rsid w:val="000F66BD"/>
    <w:rsid w:val="000F67AF"/>
    <w:rsid w:val="00100497"/>
    <w:rsid w:val="00101998"/>
    <w:rsid w:val="00101C05"/>
    <w:rsid w:val="00102283"/>
    <w:rsid w:val="00103D39"/>
    <w:rsid w:val="001060D1"/>
    <w:rsid w:val="00106CDC"/>
    <w:rsid w:val="001071B9"/>
    <w:rsid w:val="00110952"/>
    <w:rsid w:val="00115D9C"/>
    <w:rsid w:val="001176EA"/>
    <w:rsid w:val="00117ADF"/>
    <w:rsid w:val="00120291"/>
    <w:rsid w:val="00122D03"/>
    <w:rsid w:val="001233D1"/>
    <w:rsid w:val="00123A3D"/>
    <w:rsid w:val="00124D01"/>
    <w:rsid w:val="00126C21"/>
    <w:rsid w:val="00127241"/>
    <w:rsid w:val="00127B1C"/>
    <w:rsid w:val="00130F1E"/>
    <w:rsid w:val="00132B63"/>
    <w:rsid w:val="00133315"/>
    <w:rsid w:val="00134ACE"/>
    <w:rsid w:val="00136973"/>
    <w:rsid w:val="00136A5F"/>
    <w:rsid w:val="0014163C"/>
    <w:rsid w:val="001422F0"/>
    <w:rsid w:val="00142F81"/>
    <w:rsid w:val="001439D7"/>
    <w:rsid w:val="001472F5"/>
    <w:rsid w:val="001477C8"/>
    <w:rsid w:val="0015056F"/>
    <w:rsid w:val="001518EC"/>
    <w:rsid w:val="00152326"/>
    <w:rsid w:val="00153057"/>
    <w:rsid w:val="00155D01"/>
    <w:rsid w:val="00155F8F"/>
    <w:rsid w:val="00161BE4"/>
    <w:rsid w:val="00162AE7"/>
    <w:rsid w:val="00162D68"/>
    <w:rsid w:val="00163831"/>
    <w:rsid w:val="00163D6A"/>
    <w:rsid w:val="00166E1C"/>
    <w:rsid w:val="001677F2"/>
    <w:rsid w:val="0017096A"/>
    <w:rsid w:val="00170F6A"/>
    <w:rsid w:val="00173940"/>
    <w:rsid w:val="00173BA2"/>
    <w:rsid w:val="00176B6A"/>
    <w:rsid w:val="00176CD9"/>
    <w:rsid w:val="001774B2"/>
    <w:rsid w:val="00177B8D"/>
    <w:rsid w:val="00184D76"/>
    <w:rsid w:val="00184DCE"/>
    <w:rsid w:val="001858CF"/>
    <w:rsid w:val="001859AE"/>
    <w:rsid w:val="00185E62"/>
    <w:rsid w:val="001866A7"/>
    <w:rsid w:val="00186AC6"/>
    <w:rsid w:val="00187992"/>
    <w:rsid w:val="0019055D"/>
    <w:rsid w:val="00190B23"/>
    <w:rsid w:val="00192560"/>
    <w:rsid w:val="00192B63"/>
    <w:rsid w:val="00194114"/>
    <w:rsid w:val="001945E1"/>
    <w:rsid w:val="001958CB"/>
    <w:rsid w:val="00195E8F"/>
    <w:rsid w:val="001A43E6"/>
    <w:rsid w:val="001A61EE"/>
    <w:rsid w:val="001A6C21"/>
    <w:rsid w:val="001B0C93"/>
    <w:rsid w:val="001B136C"/>
    <w:rsid w:val="001B5364"/>
    <w:rsid w:val="001C100A"/>
    <w:rsid w:val="001C364F"/>
    <w:rsid w:val="001C55CA"/>
    <w:rsid w:val="001C594F"/>
    <w:rsid w:val="001C69EB"/>
    <w:rsid w:val="001C6CD3"/>
    <w:rsid w:val="001C7D4F"/>
    <w:rsid w:val="001D0BF3"/>
    <w:rsid w:val="001D24DE"/>
    <w:rsid w:val="001E032E"/>
    <w:rsid w:val="001E125D"/>
    <w:rsid w:val="001E49A1"/>
    <w:rsid w:val="001E5057"/>
    <w:rsid w:val="001E5A1F"/>
    <w:rsid w:val="001E5E71"/>
    <w:rsid w:val="001E71C0"/>
    <w:rsid w:val="001F2C84"/>
    <w:rsid w:val="001F4B6F"/>
    <w:rsid w:val="001F6674"/>
    <w:rsid w:val="001F67DB"/>
    <w:rsid w:val="001F7036"/>
    <w:rsid w:val="00200562"/>
    <w:rsid w:val="00202618"/>
    <w:rsid w:val="00204C3E"/>
    <w:rsid w:val="00210ED9"/>
    <w:rsid w:val="00211F50"/>
    <w:rsid w:val="002129B8"/>
    <w:rsid w:val="00214170"/>
    <w:rsid w:val="002150C6"/>
    <w:rsid w:val="0021656B"/>
    <w:rsid w:val="00217A98"/>
    <w:rsid w:val="00221143"/>
    <w:rsid w:val="00222A81"/>
    <w:rsid w:val="002239C6"/>
    <w:rsid w:val="00224091"/>
    <w:rsid w:val="002253A2"/>
    <w:rsid w:val="00226ABF"/>
    <w:rsid w:val="002311CF"/>
    <w:rsid w:val="0023171F"/>
    <w:rsid w:val="002325CA"/>
    <w:rsid w:val="0023283C"/>
    <w:rsid w:val="002345C0"/>
    <w:rsid w:val="002352DE"/>
    <w:rsid w:val="0023755C"/>
    <w:rsid w:val="00240EFE"/>
    <w:rsid w:val="002415A7"/>
    <w:rsid w:val="00241850"/>
    <w:rsid w:val="00242390"/>
    <w:rsid w:val="00243D59"/>
    <w:rsid w:val="002507EC"/>
    <w:rsid w:val="0025080C"/>
    <w:rsid w:val="00252724"/>
    <w:rsid w:val="00252782"/>
    <w:rsid w:val="0025375B"/>
    <w:rsid w:val="00253BB5"/>
    <w:rsid w:val="002550FA"/>
    <w:rsid w:val="00257430"/>
    <w:rsid w:val="00257944"/>
    <w:rsid w:val="00261202"/>
    <w:rsid w:val="00262417"/>
    <w:rsid w:val="00262707"/>
    <w:rsid w:val="00264AF6"/>
    <w:rsid w:val="00267786"/>
    <w:rsid w:val="00270553"/>
    <w:rsid w:val="00270A3B"/>
    <w:rsid w:val="00270A80"/>
    <w:rsid w:val="00273F58"/>
    <w:rsid w:val="00273FAB"/>
    <w:rsid w:val="00274694"/>
    <w:rsid w:val="00275114"/>
    <w:rsid w:val="002768F2"/>
    <w:rsid w:val="00276F64"/>
    <w:rsid w:val="002819FB"/>
    <w:rsid w:val="00282555"/>
    <w:rsid w:val="00282ED2"/>
    <w:rsid w:val="00282EEF"/>
    <w:rsid w:val="00284634"/>
    <w:rsid w:val="002848E0"/>
    <w:rsid w:val="00285E39"/>
    <w:rsid w:val="00286C63"/>
    <w:rsid w:val="00291105"/>
    <w:rsid w:val="00295412"/>
    <w:rsid w:val="00297243"/>
    <w:rsid w:val="00297500"/>
    <w:rsid w:val="0029778D"/>
    <w:rsid w:val="002A1CC2"/>
    <w:rsid w:val="002A2CDC"/>
    <w:rsid w:val="002A364C"/>
    <w:rsid w:val="002A484D"/>
    <w:rsid w:val="002A642E"/>
    <w:rsid w:val="002A70DF"/>
    <w:rsid w:val="002A71EB"/>
    <w:rsid w:val="002A7C70"/>
    <w:rsid w:val="002B7D48"/>
    <w:rsid w:val="002C04CE"/>
    <w:rsid w:val="002C0CE4"/>
    <w:rsid w:val="002C24BF"/>
    <w:rsid w:val="002C3C84"/>
    <w:rsid w:val="002C3CD0"/>
    <w:rsid w:val="002C43F2"/>
    <w:rsid w:val="002C7DDD"/>
    <w:rsid w:val="002D006C"/>
    <w:rsid w:val="002D0709"/>
    <w:rsid w:val="002D1313"/>
    <w:rsid w:val="002D13AE"/>
    <w:rsid w:val="002D1A9B"/>
    <w:rsid w:val="002D42A2"/>
    <w:rsid w:val="002D46CC"/>
    <w:rsid w:val="002E09A8"/>
    <w:rsid w:val="002E0D40"/>
    <w:rsid w:val="002E1F33"/>
    <w:rsid w:val="002E2442"/>
    <w:rsid w:val="002E2B0C"/>
    <w:rsid w:val="002E3202"/>
    <w:rsid w:val="002E3F92"/>
    <w:rsid w:val="002E4655"/>
    <w:rsid w:val="002E4CBC"/>
    <w:rsid w:val="002E546C"/>
    <w:rsid w:val="002E70B5"/>
    <w:rsid w:val="002E76BC"/>
    <w:rsid w:val="002F159A"/>
    <w:rsid w:val="002F1D67"/>
    <w:rsid w:val="002F4DFD"/>
    <w:rsid w:val="002F4E02"/>
    <w:rsid w:val="002F664E"/>
    <w:rsid w:val="00301FB6"/>
    <w:rsid w:val="00305EE0"/>
    <w:rsid w:val="003073BF"/>
    <w:rsid w:val="00310C9E"/>
    <w:rsid w:val="00310F86"/>
    <w:rsid w:val="00312800"/>
    <w:rsid w:val="0031315B"/>
    <w:rsid w:val="00314947"/>
    <w:rsid w:val="00315A77"/>
    <w:rsid w:val="003171F4"/>
    <w:rsid w:val="00325689"/>
    <w:rsid w:val="00327A62"/>
    <w:rsid w:val="00332913"/>
    <w:rsid w:val="00332DF8"/>
    <w:rsid w:val="00334C96"/>
    <w:rsid w:val="00337843"/>
    <w:rsid w:val="00337B1C"/>
    <w:rsid w:val="003407F1"/>
    <w:rsid w:val="00342703"/>
    <w:rsid w:val="003439EC"/>
    <w:rsid w:val="00344672"/>
    <w:rsid w:val="00345ECE"/>
    <w:rsid w:val="00347CDA"/>
    <w:rsid w:val="003518A4"/>
    <w:rsid w:val="00354B96"/>
    <w:rsid w:val="003552F7"/>
    <w:rsid w:val="003553EC"/>
    <w:rsid w:val="00356649"/>
    <w:rsid w:val="003574DE"/>
    <w:rsid w:val="00363529"/>
    <w:rsid w:val="0036582D"/>
    <w:rsid w:val="003726B4"/>
    <w:rsid w:val="00373E68"/>
    <w:rsid w:val="00374A2F"/>
    <w:rsid w:val="003754E1"/>
    <w:rsid w:val="003803C8"/>
    <w:rsid w:val="00380823"/>
    <w:rsid w:val="00381D10"/>
    <w:rsid w:val="0038437E"/>
    <w:rsid w:val="00384B2A"/>
    <w:rsid w:val="003873E7"/>
    <w:rsid w:val="0039114A"/>
    <w:rsid w:val="00391BF5"/>
    <w:rsid w:val="0039207C"/>
    <w:rsid w:val="00395A7B"/>
    <w:rsid w:val="00396269"/>
    <w:rsid w:val="003A1052"/>
    <w:rsid w:val="003A2A47"/>
    <w:rsid w:val="003A30D6"/>
    <w:rsid w:val="003A37C9"/>
    <w:rsid w:val="003A511A"/>
    <w:rsid w:val="003A657B"/>
    <w:rsid w:val="003A6E58"/>
    <w:rsid w:val="003B0EA1"/>
    <w:rsid w:val="003B17F0"/>
    <w:rsid w:val="003B3DEC"/>
    <w:rsid w:val="003B4019"/>
    <w:rsid w:val="003B69BD"/>
    <w:rsid w:val="003C050E"/>
    <w:rsid w:val="003C25EC"/>
    <w:rsid w:val="003C388D"/>
    <w:rsid w:val="003C6BB9"/>
    <w:rsid w:val="003D0DAA"/>
    <w:rsid w:val="003D44D4"/>
    <w:rsid w:val="003D5A78"/>
    <w:rsid w:val="003E04D4"/>
    <w:rsid w:val="003E0DE0"/>
    <w:rsid w:val="003E0E44"/>
    <w:rsid w:val="003E32BF"/>
    <w:rsid w:val="003E3C03"/>
    <w:rsid w:val="003F077C"/>
    <w:rsid w:val="003F3021"/>
    <w:rsid w:val="003F34A1"/>
    <w:rsid w:val="003F3FFC"/>
    <w:rsid w:val="003F4A5E"/>
    <w:rsid w:val="003F59CE"/>
    <w:rsid w:val="00403760"/>
    <w:rsid w:val="004043C7"/>
    <w:rsid w:val="00404F59"/>
    <w:rsid w:val="00406150"/>
    <w:rsid w:val="004063F2"/>
    <w:rsid w:val="00406868"/>
    <w:rsid w:val="00406E90"/>
    <w:rsid w:val="004073AC"/>
    <w:rsid w:val="004146FA"/>
    <w:rsid w:val="00414F74"/>
    <w:rsid w:val="0041521C"/>
    <w:rsid w:val="004160D6"/>
    <w:rsid w:val="004217D6"/>
    <w:rsid w:val="00421B27"/>
    <w:rsid w:val="00421F61"/>
    <w:rsid w:val="00422320"/>
    <w:rsid w:val="004300C8"/>
    <w:rsid w:val="004316DF"/>
    <w:rsid w:val="0043279A"/>
    <w:rsid w:val="00433720"/>
    <w:rsid w:val="004340F0"/>
    <w:rsid w:val="004347CB"/>
    <w:rsid w:val="00436769"/>
    <w:rsid w:val="00436A7A"/>
    <w:rsid w:val="0043705D"/>
    <w:rsid w:val="00440802"/>
    <w:rsid w:val="00442581"/>
    <w:rsid w:val="00443B41"/>
    <w:rsid w:val="00444199"/>
    <w:rsid w:val="0044434A"/>
    <w:rsid w:val="004460EE"/>
    <w:rsid w:val="0044715B"/>
    <w:rsid w:val="00450739"/>
    <w:rsid w:val="00451CA6"/>
    <w:rsid w:val="00454D5F"/>
    <w:rsid w:val="00457F58"/>
    <w:rsid w:val="004604FB"/>
    <w:rsid w:val="0046247B"/>
    <w:rsid w:val="00470FA4"/>
    <w:rsid w:val="004718B2"/>
    <w:rsid w:val="00471E37"/>
    <w:rsid w:val="00472374"/>
    <w:rsid w:val="00472A57"/>
    <w:rsid w:val="00480A64"/>
    <w:rsid w:val="004812FA"/>
    <w:rsid w:val="00485204"/>
    <w:rsid w:val="00485A8A"/>
    <w:rsid w:val="00486557"/>
    <w:rsid w:val="00490E77"/>
    <w:rsid w:val="00491F5C"/>
    <w:rsid w:val="00492CC6"/>
    <w:rsid w:val="004930BB"/>
    <w:rsid w:val="00494ADE"/>
    <w:rsid w:val="00494AEA"/>
    <w:rsid w:val="004A2A66"/>
    <w:rsid w:val="004A39F6"/>
    <w:rsid w:val="004A4A92"/>
    <w:rsid w:val="004A50AD"/>
    <w:rsid w:val="004B1071"/>
    <w:rsid w:val="004B15C5"/>
    <w:rsid w:val="004B2462"/>
    <w:rsid w:val="004B2B60"/>
    <w:rsid w:val="004B2F8C"/>
    <w:rsid w:val="004B53EB"/>
    <w:rsid w:val="004B784C"/>
    <w:rsid w:val="004C06F9"/>
    <w:rsid w:val="004C40C7"/>
    <w:rsid w:val="004C47E2"/>
    <w:rsid w:val="004C4F53"/>
    <w:rsid w:val="004C6B5A"/>
    <w:rsid w:val="004D1007"/>
    <w:rsid w:val="004D2907"/>
    <w:rsid w:val="004D35F7"/>
    <w:rsid w:val="004D3F12"/>
    <w:rsid w:val="004D41DF"/>
    <w:rsid w:val="004D6CEE"/>
    <w:rsid w:val="004E0E13"/>
    <w:rsid w:val="004E127C"/>
    <w:rsid w:val="004E2DE2"/>
    <w:rsid w:val="004E572E"/>
    <w:rsid w:val="004E6BEC"/>
    <w:rsid w:val="004F0C52"/>
    <w:rsid w:val="004F17F0"/>
    <w:rsid w:val="004F3105"/>
    <w:rsid w:val="004F3499"/>
    <w:rsid w:val="004F3FB6"/>
    <w:rsid w:val="004F4A9B"/>
    <w:rsid w:val="004F6447"/>
    <w:rsid w:val="005005B8"/>
    <w:rsid w:val="00501FD0"/>
    <w:rsid w:val="00502815"/>
    <w:rsid w:val="0050323F"/>
    <w:rsid w:val="00505060"/>
    <w:rsid w:val="00505ED9"/>
    <w:rsid w:val="00506134"/>
    <w:rsid w:val="00507D9C"/>
    <w:rsid w:val="0051337A"/>
    <w:rsid w:val="0051340A"/>
    <w:rsid w:val="00515C29"/>
    <w:rsid w:val="005162BA"/>
    <w:rsid w:val="0051709A"/>
    <w:rsid w:val="00521042"/>
    <w:rsid w:val="005220AA"/>
    <w:rsid w:val="00522731"/>
    <w:rsid w:val="0052297F"/>
    <w:rsid w:val="00522D0E"/>
    <w:rsid w:val="00524026"/>
    <w:rsid w:val="00524515"/>
    <w:rsid w:val="00524AEA"/>
    <w:rsid w:val="005265D9"/>
    <w:rsid w:val="005369FB"/>
    <w:rsid w:val="00540F19"/>
    <w:rsid w:val="0054187C"/>
    <w:rsid w:val="00541D06"/>
    <w:rsid w:val="00542DB8"/>
    <w:rsid w:val="00543932"/>
    <w:rsid w:val="00544124"/>
    <w:rsid w:val="00544FC4"/>
    <w:rsid w:val="00546844"/>
    <w:rsid w:val="005503C1"/>
    <w:rsid w:val="00551B39"/>
    <w:rsid w:val="00552F45"/>
    <w:rsid w:val="00555143"/>
    <w:rsid w:val="00555A99"/>
    <w:rsid w:val="0056427B"/>
    <w:rsid w:val="00566B96"/>
    <w:rsid w:val="00566D77"/>
    <w:rsid w:val="0056767A"/>
    <w:rsid w:val="005724BD"/>
    <w:rsid w:val="00572974"/>
    <w:rsid w:val="00582826"/>
    <w:rsid w:val="00584C59"/>
    <w:rsid w:val="00594DFA"/>
    <w:rsid w:val="005955AC"/>
    <w:rsid w:val="00595A32"/>
    <w:rsid w:val="005971B7"/>
    <w:rsid w:val="00597879"/>
    <w:rsid w:val="005A2C52"/>
    <w:rsid w:val="005A373D"/>
    <w:rsid w:val="005A3758"/>
    <w:rsid w:val="005A39F3"/>
    <w:rsid w:val="005A50B1"/>
    <w:rsid w:val="005A6E0F"/>
    <w:rsid w:val="005A72D4"/>
    <w:rsid w:val="005A747A"/>
    <w:rsid w:val="005A7EF0"/>
    <w:rsid w:val="005B27C4"/>
    <w:rsid w:val="005B3137"/>
    <w:rsid w:val="005B4915"/>
    <w:rsid w:val="005B55F5"/>
    <w:rsid w:val="005B5A09"/>
    <w:rsid w:val="005C07B6"/>
    <w:rsid w:val="005C32A0"/>
    <w:rsid w:val="005C35B1"/>
    <w:rsid w:val="005C4C02"/>
    <w:rsid w:val="005C4EFF"/>
    <w:rsid w:val="005C610D"/>
    <w:rsid w:val="005C615C"/>
    <w:rsid w:val="005C64A7"/>
    <w:rsid w:val="005C7B9E"/>
    <w:rsid w:val="005C7C07"/>
    <w:rsid w:val="005D07AA"/>
    <w:rsid w:val="005D21EE"/>
    <w:rsid w:val="005D27DE"/>
    <w:rsid w:val="005D332C"/>
    <w:rsid w:val="005D6E6C"/>
    <w:rsid w:val="005E75A7"/>
    <w:rsid w:val="005F003A"/>
    <w:rsid w:val="005F32AC"/>
    <w:rsid w:val="005F42D4"/>
    <w:rsid w:val="005F45F5"/>
    <w:rsid w:val="005F57BB"/>
    <w:rsid w:val="006014C0"/>
    <w:rsid w:val="006028DC"/>
    <w:rsid w:val="0060621C"/>
    <w:rsid w:val="006203E8"/>
    <w:rsid w:val="00624B3D"/>
    <w:rsid w:val="006274E9"/>
    <w:rsid w:val="006328FA"/>
    <w:rsid w:val="00633958"/>
    <w:rsid w:val="00635F8C"/>
    <w:rsid w:val="00637C6D"/>
    <w:rsid w:val="00642070"/>
    <w:rsid w:val="006420F5"/>
    <w:rsid w:val="00646F8F"/>
    <w:rsid w:val="00647197"/>
    <w:rsid w:val="00647CC8"/>
    <w:rsid w:val="0065248C"/>
    <w:rsid w:val="00653216"/>
    <w:rsid w:val="00654F44"/>
    <w:rsid w:val="0065723C"/>
    <w:rsid w:val="00663162"/>
    <w:rsid w:val="006635B6"/>
    <w:rsid w:val="00663767"/>
    <w:rsid w:val="00663A1D"/>
    <w:rsid w:val="006661CC"/>
    <w:rsid w:val="00666823"/>
    <w:rsid w:val="0067063A"/>
    <w:rsid w:val="0067150B"/>
    <w:rsid w:val="00672BF0"/>
    <w:rsid w:val="00672FF2"/>
    <w:rsid w:val="00673F20"/>
    <w:rsid w:val="00684CB4"/>
    <w:rsid w:val="00684DE6"/>
    <w:rsid w:val="0069130F"/>
    <w:rsid w:val="00693714"/>
    <w:rsid w:val="0069481A"/>
    <w:rsid w:val="006970B9"/>
    <w:rsid w:val="006A5FBE"/>
    <w:rsid w:val="006A72F2"/>
    <w:rsid w:val="006B19F9"/>
    <w:rsid w:val="006B217A"/>
    <w:rsid w:val="006B35CA"/>
    <w:rsid w:val="006B6088"/>
    <w:rsid w:val="006C1441"/>
    <w:rsid w:val="006C1C3D"/>
    <w:rsid w:val="006C3F30"/>
    <w:rsid w:val="006C77AB"/>
    <w:rsid w:val="006C7894"/>
    <w:rsid w:val="006D2419"/>
    <w:rsid w:val="006D5DEF"/>
    <w:rsid w:val="006E12F4"/>
    <w:rsid w:val="006E1A82"/>
    <w:rsid w:val="006E3DDC"/>
    <w:rsid w:val="006E5905"/>
    <w:rsid w:val="006E69DF"/>
    <w:rsid w:val="006F0B0A"/>
    <w:rsid w:val="006F2FAE"/>
    <w:rsid w:val="006F3535"/>
    <w:rsid w:val="006F58A3"/>
    <w:rsid w:val="0070055E"/>
    <w:rsid w:val="00701E11"/>
    <w:rsid w:val="0070267B"/>
    <w:rsid w:val="00704C8C"/>
    <w:rsid w:val="007057C3"/>
    <w:rsid w:val="00706F26"/>
    <w:rsid w:val="007073A0"/>
    <w:rsid w:val="007075BD"/>
    <w:rsid w:val="00712347"/>
    <w:rsid w:val="007126D7"/>
    <w:rsid w:val="00713148"/>
    <w:rsid w:val="0071668E"/>
    <w:rsid w:val="00717664"/>
    <w:rsid w:val="00720D24"/>
    <w:rsid w:val="00721003"/>
    <w:rsid w:val="00721F46"/>
    <w:rsid w:val="00722BF3"/>
    <w:rsid w:val="00723BB0"/>
    <w:rsid w:val="00723E64"/>
    <w:rsid w:val="007257FC"/>
    <w:rsid w:val="00725D8E"/>
    <w:rsid w:val="0072673D"/>
    <w:rsid w:val="00730DD6"/>
    <w:rsid w:val="00732AC4"/>
    <w:rsid w:val="007340C3"/>
    <w:rsid w:val="007359FB"/>
    <w:rsid w:val="00736E51"/>
    <w:rsid w:val="007429C5"/>
    <w:rsid w:val="007437CC"/>
    <w:rsid w:val="007519A9"/>
    <w:rsid w:val="0075258F"/>
    <w:rsid w:val="007538D9"/>
    <w:rsid w:val="007540E8"/>
    <w:rsid w:val="00755A8B"/>
    <w:rsid w:val="00755CD8"/>
    <w:rsid w:val="00756325"/>
    <w:rsid w:val="0075716D"/>
    <w:rsid w:val="00757307"/>
    <w:rsid w:val="0076055E"/>
    <w:rsid w:val="00761D1C"/>
    <w:rsid w:val="00762145"/>
    <w:rsid w:val="00762517"/>
    <w:rsid w:val="00762AA7"/>
    <w:rsid w:val="007646DC"/>
    <w:rsid w:val="007672F7"/>
    <w:rsid w:val="00767358"/>
    <w:rsid w:val="00770AE5"/>
    <w:rsid w:val="00772783"/>
    <w:rsid w:val="007727C4"/>
    <w:rsid w:val="00772879"/>
    <w:rsid w:val="007770DE"/>
    <w:rsid w:val="00777540"/>
    <w:rsid w:val="00777643"/>
    <w:rsid w:val="00782DFE"/>
    <w:rsid w:val="007835F4"/>
    <w:rsid w:val="00783879"/>
    <w:rsid w:val="0078437E"/>
    <w:rsid w:val="00787EBA"/>
    <w:rsid w:val="00790D21"/>
    <w:rsid w:val="0079177D"/>
    <w:rsid w:val="00791B33"/>
    <w:rsid w:val="00792335"/>
    <w:rsid w:val="00792907"/>
    <w:rsid w:val="007939E2"/>
    <w:rsid w:val="00793A39"/>
    <w:rsid w:val="00794897"/>
    <w:rsid w:val="00794C9D"/>
    <w:rsid w:val="00796812"/>
    <w:rsid w:val="0079689B"/>
    <w:rsid w:val="00796B98"/>
    <w:rsid w:val="00797C03"/>
    <w:rsid w:val="007A566B"/>
    <w:rsid w:val="007B08E4"/>
    <w:rsid w:val="007B13A3"/>
    <w:rsid w:val="007B1FD8"/>
    <w:rsid w:val="007B2A64"/>
    <w:rsid w:val="007B3450"/>
    <w:rsid w:val="007B4742"/>
    <w:rsid w:val="007B4DFD"/>
    <w:rsid w:val="007B50BB"/>
    <w:rsid w:val="007B59AB"/>
    <w:rsid w:val="007B6A32"/>
    <w:rsid w:val="007C0F3E"/>
    <w:rsid w:val="007C12B0"/>
    <w:rsid w:val="007C14B7"/>
    <w:rsid w:val="007C16C7"/>
    <w:rsid w:val="007C4138"/>
    <w:rsid w:val="007C4E04"/>
    <w:rsid w:val="007C6637"/>
    <w:rsid w:val="007C7263"/>
    <w:rsid w:val="007C759D"/>
    <w:rsid w:val="007C775A"/>
    <w:rsid w:val="007D4D7E"/>
    <w:rsid w:val="007D5401"/>
    <w:rsid w:val="007D6FD3"/>
    <w:rsid w:val="007D7385"/>
    <w:rsid w:val="007E1544"/>
    <w:rsid w:val="007E27A0"/>
    <w:rsid w:val="007E2E6E"/>
    <w:rsid w:val="007E34AD"/>
    <w:rsid w:val="007E426B"/>
    <w:rsid w:val="007E4748"/>
    <w:rsid w:val="007F07D0"/>
    <w:rsid w:val="007F2A2D"/>
    <w:rsid w:val="007F45EF"/>
    <w:rsid w:val="007F4D5E"/>
    <w:rsid w:val="007F516F"/>
    <w:rsid w:val="007F6AE2"/>
    <w:rsid w:val="00802EF6"/>
    <w:rsid w:val="00803717"/>
    <w:rsid w:val="00805A7A"/>
    <w:rsid w:val="00806CE4"/>
    <w:rsid w:val="008074D5"/>
    <w:rsid w:val="00813C69"/>
    <w:rsid w:val="00813FC4"/>
    <w:rsid w:val="0081404E"/>
    <w:rsid w:val="008148B7"/>
    <w:rsid w:val="008155E9"/>
    <w:rsid w:val="00815720"/>
    <w:rsid w:val="00816160"/>
    <w:rsid w:val="008170F7"/>
    <w:rsid w:val="008273B1"/>
    <w:rsid w:val="00831A5C"/>
    <w:rsid w:val="00836AC4"/>
    <w:rsid w:val="0084111A"/>
    <w:rsid w:val="008413E9"/>
    <w:rsid w:val="00843B04"/>
    <w:rsid w:val="00844250"/>
    <w:rsid w:val="00845F05"/>
    <w:rsid w:val="0085435A"/>
    <w:rsid w:val="00856969"/>
    <w:rsid w:val="0085738F"/>
    <w:rsid w:val="0085794A"/>
    <w:rsid w:val="008612C6"/>
    <w:rsid w:val="008623AE"/>
    <w:rsid w:val="0086613E"/>
    <w:rsid w:val="008675C0"/>
    <w:rsid w:val="00871DC5"/>
    <w:rsid w:val="0087370D"/>
    <w:rsid w:val="00875D66"/>
    <w:rsid w:val="00876034"/>
    <w:rsid w:val="0087785A"/>
    <w:rsid w:val="0088199B"/>
    <w:rsid w:val="00882A76"/>
    <w:rsid w:val="008874DA"/>
    <w:rsid w:val="00890E11"/>
    <w:rsid w:val="008926A8"/>
    <w:rsid w:val="0089287E"/>
    <w:rsid w:val="008933C0"/>
    <w:rsid w:val="0089649C"/>
    <w:rsid w:val="008979A7"/>
    <w:rsid w:val="008A045C"/>
    <w:rsid w:val="008A08B8"/>
    <w:rsid w:val="008A27C2"/>
    <w:rsid w:val="008A2856"/>
    <w:rsid w:val="008A4C7A"/>
    <w:rsid w:val="008A6AC1"/>
    <w:rsid w:val="008A77BC"/>
    <w:rsid w:val="008B1428"/>
    <w:rsid w:val="008B364B"/>
    <w:rsid w:val="008B759B"/>
    <w:rsid w:val="008C0DFC"/>
    <w:rsid w:val="008C1B9B"/>
    <w:rsid w:val="008C1DD1"/>
    <w:rsid w:val="008C204E"/>
    <w:rsid w:val="008C212B"/>
    <w:rsid w:val="008C258F"/>
    <w:rsid w:val="008C27C9"/>
    <w:rsid w:val="008C29BF"/>
    <w:rsid w:val="008C3F33"/>
    <w:rsid w:val="008C492A"/>
    <w:rsid w:val="008C4BC7"/>
    <w:rsid w:val="008C4CC9"/>
    <w:rsid w:val="008C5FC5"/>
    <w:rsid w:val="008C6C81"/>
    <w:rsid w:val="008C6EF1"/>
    <w:rsid w:val="008C70FC"/>
    <w:rsid w:val="008C79D6"/>
    <w:rsid w:val="008D17EC"/>
    <w:rsid w:val="008D2499"/>
    <w:rsid w:val="008D265C"/>
    <w:rsid w:val="008D3380"/>
    <w:rsid w:val="008D3BDD"/>
    <w:rsid w:val="008D4361"/>
    <w:rsid w:val="008D4A94"/>
    <w:rsid w:val="008D6BB4"/>
    <w:rsid w:val="008E3E13"/>
    <w:rsid w:val="008E3E23"/>
    <w:rsid w:val="008E5754"/>
    <w:rsid w:val="008E65F2"/>
    <w:rsid w:val="008F1FB9"/>
    <w:rsid w:val="008F2E20"/>
    <w:rsid w:val="008F3756"/>
    <w:rsid w:val="008F5764"/>
    <w:rsid w:val="008F7133"/>
    <w:rsid w:val="00900B8A"/>
    <w:rsid w:val="0090186C"/>
    <w:rsid w:val="009021E1"/>
    <w:rsid w:val="009037F8"/>
    <w:rsid w:val="00904516"/>
    <w:rsid w:val="00904ED2"/>
    <w:rsid w:val="00906C62"/>
    <w:rsid w:val="00910919"/>
    <w:rsid w:val="00910BC9"/>
    <w:rsid w:val="009111BB"/>
    <w:rsid w:val="0091345F"/>
    <w:rsid w:val="00914502"/>
    <w:rsid w:val="00914D25"/>
    <w:rsid w:val="00914F58"/>
    <w:rsid w:val="00914FCA"/>
    <w:rsid w:val="00917355"/>
    <w:rsid w:val="00921C84"/>
    <w:rsid w:val="00921D13"/>
    <w:rsid w:val="00924381"/>
    <w:rsid w:val="009254D1"/>
    <w:rsid w:val="00925DCC"/>
    <w:rsid w:val="009260DE"/>
    <w:rsid w:val="00930C52"/>
    <w:rsid w:val="009348C8"/>
    <w:rsid w:val="00940787"/>
    <w:rsid w:val="009436A5"/>
    <w:rsid w:val="009444D4"/>
    <w:rsid w:val="00944FAD"/>
    <w:rsid w:val="009461E2"/>
    <w:rsid w:val="009508AE"/>
    <w:rsid w:val="00951F2C"/>
    <w:rsid w:val="009529FA"/>
    <w:rsid w:val="00954C89"/>
    <w:rsid w:val="00954E32"/>
    <w:rsid w:val="00960F62"/>
    <w:rsid w:val="009617F8"/>
    <w:rsid w:val="00961D67"/>
    <w:rsid w:val="0096357E"/>
    <w:rsid w:val="00964FA9"/>
    <w:rsid w:val="009652E3"/>
    <w:rsid w:val="009671D0"/>
    <w:rsid w:val="00967454"/>
    <w:rsid w:val="0097074C"/>
    <w:rsid w:val="009717B2"/>
    <w:rsid w:val="00971FB1"/>
    <w:rsid w:val="00972728"/>
    <w:rsid w:val="00976D58"/>
    <w:rsid w:val="009810D2"/>
    <w:rsid w:val="00983FD8"/>
    <w:rsid w:val="00986636"/>
    <w:rsid w:val="009870AB"/>
    <w:rsid w:val="00991236"/>
    <w:rsid w:val="00993BAD"/>
    <w:rsid w:val="009945DE"/>
    <w:rsid w:val="009971FD"/>
    <w:rsid w:val="00997804"/>
    <w:rsid w:val="009A021E"/>
    <w:rsid w:val="009A0525"/>
    <w:rsid w:val="009A1E04"/>
    <w:rsid w:val="009A3624"/>
    <w:rsid w:val="009A3A15"/>
    <w:rsid w:val="009A43A4"/>
    <w:rsid w:val="009A43AB"/>
    <w:rsid w:val="009A4990"/>
    <w:rsid w:val="009A4E7B"/>
    <w:rsid w:val="009B0304"/>
    <w:rsid w:val="009B3976"/>
    <w:rsid w:val="009B53A8"/>
    <w:rsid w:val="009B5735"/>
    <w:rsid w:val="009C0E07"/>
    <w:rsid w:val="009C18F4"/>
    <w:rsid w:val="009C3BF1"/>
    <w:rsid w:val="009C7D42"/>
    <w:rsid w:val="009D01BE"/>
    <w:rsid w:val="009D1D32"/>
    <w:rsid w:val="009D4F31"/>
    <w:rsid w:val="009D76A1"/>
    <w:rsid w:val="009D7B0E"/>
    <w:rsid w:val="009D7C63"/>
    <w:rsid w:val="009E0BDF"/>
    <w:rsid w:val="009E1E75"/>
    <w:rsid w:val="009E2E52"/>
    <w:rsid w:val="009E2FD3"/>
    <w:rsid w:val="009E3D48"/>
    <w:rsid w:val="009E5C36"/>
    <w:rsid w:val="009E5D46"/>
    <w:rsid w:val="009E7774"/>
    <w:rsid w:val="009F020B"/>
    <w:rsid w:val="009F1B25"/>
    <w:rsid w:val="009F2877"/>
    <w:rsid w:val="009F3B79"/>
    <w:rsid w:val="009F7FA7"/>
    <w:rsid w:val="00A01FCF"/>
    <w:rsid w:val="00A02D72"/>
    <w:rsid w:val="00A02EF9"/>
    <w:rsid w:val="00A04C0E"/>
    <w:rsid w:val="00A05404"/>
    <w:rsid w:val="00A056DD"/>
    <w:rsid w:val="00A06AED"/>
    <w:rsid w:val="00A06FEB"/>
    <w:rsid w:val="00A07A7A"/>
    <w:rsid w:val="00A105F8"/>
    <w:rsid w:val="00A10869"/>
    <w:rsid w:val="00A13C4C"/>
    <w:rsid w:val="00A1452E"/>
    <w:rsid w:val="00A165FA"/>
    <w:rsid w:val="00A1725C"/>
    <w:rsid w:val="00A17F25"/>
    <w:rsid w:val="00A20504"/>
    <w:rsid w:val="00A21FBE"/>
    <w:rsid w:val="00A23B7D"/>
    <w:rsid w:val="00A2583E"/>
    <w:rsid w:val="00A26C07"/>
    <w:rsid w:val="00A273F0"/>
    <w:rsid w:val="00A3287E"/>
    <w:rsid w:val="00A34AD5"/>
    <w:rsid w:val="00A3785E"/>
    <w:rsid w:val="00A4124D"/>
    <w:rsid w:val="00A41A50"/>
    <w:rsid w:val="00A45413"/>
    <w:rsid w:val="00A46960"/>
    <w:rsid w:val="00A46D4E"/>
    <w:rsid w:val="00A5317B"/>
    <w:rsid w:val="00A54DAD"/>
    <w:rsid w:val="00A558F7"/>
    <w:rsid w:val="00A60B69"/>
    <w:rsid w:val="00A63EA6"/>
    <w:rsid w:val="00A64B84"/>
    <w:rsid w:val="00A67D76"/>
    <w:rsid w:val="00A739B7"/>
    <w:rsid w:val="00A73D6B"/>
    <w:rsid w:val="00A7426A"/>
    <w:rsid w:val="00A769E9"/>
    <w:rsid w:val="00A77895"/>
    <w:rsid w:val="00A8403C"/>
    <w:rsid w:val="00A846D7"/>
    <w:rsid w:val="00A8666F"/>
    <w:rsid w:val="00A907BA"/>
    <w:rsid w:val="00A92571"/>
    <w:rsid w:val="00A959BC"/>
    <w:rsid w:val="00A974FB"/>
    <w:rsid w:val="00A97CA9"/>
    <w:rsid w:val="00AA1298"/>
    <w:rsid w:val="00AA2515"/>
    <w:rsid w:val="00AA2F0A"/>
    <w:rsid w:val="00AA4D19"/>
    <w:rsid w:val="00AA4DE2"/>
    <w:rsid w:val="00AA661D"/>
    <w:rsid w:val="00AA7ED3"/>
    <w:rsid w:val="00AB378B"/>
    <w:rsid w:val="00AB3EFB"/>
    <w:rsid w:val="00AB760D"/>
    <w:rsid w:val="00AC68B1"/>
    <w:rsid w:val="00AC6FA6"/>
    <w:rsid w:val="00AD0A66"/>
    <w:rsid w:val="00AD0D0A"/>
    <w:rsid w:val="00AD141C"/>
    <w:rsid w:val="00AD2C0D"/>
    <w:rsid w:val="00AD3F27"/>
    <w:rsid w:val="00AD6B45"/>
    <w:rsid w:val="00AE2A17"/>
    <w:rsid w:val="00AE46AF"/>
    <w:rsid w:val="00AE482A"/>
    <w:rsid w:val="00AE5C92"/>
    <w:rsid w:val="00AE62D5"/>
    <w:rsid w:val="00AF1B17"/>
    <w:rsid w:val="00AF23DF"/>
    <w:rsid w:val="00AF39A4"/>
    <w:rsid w:val="00AF4763"/>
    <w:rsid w:val="00AF5378"/>
    <w:rsid w:val="00AF642E"/>
    <w:rsid w:val="00AF68F4"/>
    <w:rsid w:val="00AF6AEB"/>
    <w:rsid w:val="00AF7C09"/>
    <w:rsid w:val="00B02072"/>
    <w:rsid w:val="00B03D6E"/>
    <w:rsid w:val="00B046DC"/>
    <w:rsid w:val="00B04B3E"/>
    <w:rsid w:val="00B05A61"/>
    <w:rsid w:val="00B06242"/>
    <w:rsid w:val="00B0733B"/>
    <w:rsid w:val="00B07878"/>
    <w:rsid w:val="00B1142D"/>
    <w:rsid w:val="00B12115"/>
    <w:rsid w:val="00B136DB"/>
    <w:rsid w:val="00B13EE2"/>
    <w:rsid w:val="00B14521"/>
    <w:rsid w:val="00B1536E"/>
    <w:rsid w:val="00B16B72"/>
    <w:rsid w:val="00B20E8F"/>
    <w:rsid w:val="00B227AB"/>
    <w:rsid w:val="00B24CC4"/>
    <w:rsid w:val="00B26FF3"/>
    <w:rsid w:val="00B30C10"/>
    <w:rsid w:val="00B32301"/>
    <w:rsid w:val="00B37519"/>
    <w:rsid w:val="00B432FC"/>
    <w:rsid w:val="00B4686D"/>
    <w:rsid w:val="00B47239"/>
    <w:rsid w:val="00B472F1"/>
    <w:rsid w:val="00B479B3"/>
    <w:rsid w:val="00B510BD"/>
    <w:rsid w:val="00B510C8"/>
    <w:rsid w:val="00B51DC7"/>
    <w:rsid w:val="00B529F8"/>
    <w:rsid w:val="00B532C7"/>
    <w:rsid w:val="00B54889"/>
    <w:rsid w:val="00B55A7F"/>
    <w:rsid w:val="00B563A2"/>
    <w:rsid w:val="00B578BA"/>
    <w:rsid w:val="00B624B3"/>
    <w:rsid w:val="00B645DD"/>
    <w:rsid w:val="00B657D1"/>
    <w:rsid w:val="00B674B6"/>
    <w:rsid w:val="00B67BC3"/>
    <w:rsid w:val="00B73565"/>
    <w:rsid w:val="00B77A9B"/>
    <w:rsid w:val="00B8526B"/>
    <w:rsid w:val="00B9027A"/>
    <w:rsid w:val="00B9069E"/>
    <w:rsid w:val="00B9549B"/>
    <w:rsid w:val="00B957BA"/>
    <w:rsid w:val="00B97A81"/>
    <w:rsid w:val="00BA0496"/>
    <w:rsid w:val="00BA225C"/>
    <w:rsid w:val="00BA26CA"/>
    <w:rsid w:val="00BA39DF"/>
    <w:rsid w:val="00BA4A6C"/>
    <w:rsid w:val="00BA4CE3"/>
    <w:rsid w:val="00BA7269"/>
    <w:rsid w:val="00BB00DD"/>
    <w:rsid w:val="00BB2997"/>
    <w:rsid w:val="00BB3E2E"/>
    <w:rsid w:val="00BB46AA"/>
    <w:rsid w:val="00BB4C6C"/>
    <w:rsid w:val="00BB5BD7"/>
    <w:rsid w:val="00BB6926"/>
    <w:rsid w:val="00BB6AB8"/>
    <w:rsid w:val="00BC0296"/>
    <w:rsid w:val="00BC14BA"/>
    <w:rsid w:val="00BC165E"/>
    <w:rsid w:val="00BC1A22"/>
    <w:rsid w:val="00BC1AB3"/>
    <w:rsid w:val="00BC47C6"/>
    <w:rsid w:val="00BC480F"/>
    <w:rsid w:val="00BC5179"/>
    <w:rsid w:val="00BC5F6A"/>
    <w:rsid w:val="00BC706F"/>
    <w:rsid w:val="00BD503D"/>
    <w:rsid w:val="00BD647A"/>
    <w:rsid w:val="00BD6E35"/>
    <w:rsid w:val="00BD7762"/>
    <w:rsid w:val="00BE1929"/>
    <w:rsid w:val="00BE2A5F"/>
    <w:rsid w:val="00BE41EF"/>
    <w:rsid w:val="00BE54B6"/>
    <w:rsid w:val="00BE694C"/>
    <w:rsid w:val="00BF0782"/>
    <w:rsid w:val="00BF1714"/>
    <w:rsid w:val="00BF2F0C"/>
    <w:rsid w:val="00BF46F7"/>
    <w:rsid w:val="00BF59AB"/>
    <w:rsid w:val="00BF6C47"/>
    <w:rsid w:val="00C008A6"/>
    <w:rsid w:val="00C0147B"/>
    <w:rsid w:val="00C044C6"/>
    <w:rsid w:val="00C0675B"/>
    <w:rsid w:val="00C0692F"/>
    <w:rsid w:val="00C07B15"/>
    <w:rsid w:val="00C1063F"/>
    <w:rsid w:val="00C10CFA"/>
    <w:rsid w:val="00C112F2"/>
    <w:rsid w:val="00C150A2"/>
    <w:rsid w:val="00C15C95"/>
    <w:rsid w:val="00C21809"/>
    <w:rsid w:val="00C2537F"/>
    <w:rsid w:val="00C2673A"/>
    <w:rsid w:val="00C33307"/>
    <w:rsid w:val="00C3340F"/>
    <w:rsid w:val="00C33E81"/>
    <w:rsid w:val="00C341E0"/>
    <w:rsid w:val="00C343BD"/>
    <w:rsid w:val="00C34FB1"/>
    <w:rsid w:val="00C453B2"/>
    <w:rsid w:val="00C5093B"/>
    <w:rsid w:val="00C56C06"/>
    <w:rsid w:val="00C6221F"/>
    <w:rsid w:val="00C63A80"/>
    <w:rsid w:val="00C65CA3"/>
    <w:rsid w:val="00C6669D"/>
    <w:rsid w:val="00C67682"/>
    <w:rsid w:val="00C72637"/>
    <w:rsid w:val="00C72BE5"/>
    <w:rsid w:val="00C72D35"/>
    <w:rsid w:val="00C767CF"/>
    <w:rsid w:val="00C77C9C"/>
    <w:rsid w:val="00C80ADB"/>
    <w:rsid w:val="00C824BE"/>
    <w:rsid w:val="00C836AE"/>
    <w:rsid w:val="00C83C05"/>
    <w:rsid w:val="00C86D54"/>
    <w:rsid w:val="00C92090"/>
    <w:rsid w:val="00C92662"/>
    <w:rsid w:val="00C93BD8"/>
    <w:rsid w:val="00C94F27"/>
    <w:rsid w:val="00CA1DC4"/>
    <w:rsid w:val="00CA3A16"/>
    <w:rsid w:val="00CA3F2E"/>
    <w:rsid w:val="00CA4906"/>
    <w:rsid w:val="00CA5DD8"/>
    <w:rsid w:val="00CA74BC"/>
    <w:rsid w:val="00CA7859"/>
    <w:rsid w:val="00CA7A78"/>
    <w:rsid w:val="00CB0B5F"/>
    <w:rsid w:val="00CB5CE9"/>
    <w:rsid w:val="00CB63A6"/>
    <w:rsid w:val="00CC4C61"/>
    <w:rsid w:val="00CD1205"/>
    <w:rsid w:val="00CD4812"/>
    <w:rsid w:val="00CD4AC4"/>
    <w:rsid w:val="00CD5853"/>
    <w:rsid w:val="00CE12C3"/>
    <w:rsid w:val="00CE1E2E"/>
    <w:rsid w:val="00CE1F8D"/>
    <w:rsid w:val="00CE24AA"/>
    <w:rsid w:val="00CE3562"/>
    <w:rsid w:val="00CE4950"/>
    <w:rsid w:val="00CE5131"/>
    <w:rsid w:val="00CE64BD"/>
    <w:rsid w:val="00CE7F65"/>
    <w:rsid w:val="00CF0C2E"/>
    <w:rsid w:val="00CF439E"/>
    <w:rsid w:val="00CF79E1"/>
    <w:rsid w:val="00CF7A88"/>
    <w:rsid w:val="00D03EDD"/>
    <w:rsid w:val="00D04495"/>
    <w:rsid w:val="00D05B6D"/>
    <w:rsid w:val="00D10A54"/>
    <w:rsid w:val="00D10AD7"/>
    <w:rsid w:val="00D11878"/>
    <w:rsid w:val="00D127BD"/>
    <w:rsid w:val="00D12D31"/>
    <w:rsid w:val="00D134EE"/>
    <w:rsid w:val="00D1470F"/>
    <w:rsid w:val="00D16B16"/>
    <w:rsid w:val="00D21A5D"/>
    <w:rsid w:val="00D3036C"/>
    <w:rsid w:val="00D3185A"/>
    <w:rsid w:val="00D31AE8"/>
    <w:rsid w:val="00D33829"/>
    <w:rsid w:val="00D347F4"/>
    <w:rsid w:val="00D3483F"/>
    <w:rsid w:val="00D43212"/>
    <w:rsid w:val="00D46A44"/>
    <w:rsid w:val="00D471BC"/>
    <w:rsid w:val="00D50DE4"/>
    <w:rsid w:val="00D52128"/>
    <w:rsid w:val="00D52491"/>
    <w:rsid w:val="00D52B20"/>
    <w:rsid w:val="00D53861"/>
    <w:rsid w:val="00D54194"/>
    <w:rsid w:val="00D55145"/>
    <w:rsid w:val="00D554D2"/>
    <w:rsid w:val="00D55722"/>
    <w:rsid w:val="00D55D03"/>
    <w:rsid w:val="00D57493"/>
    <w:rsid w:val="00D57785"/>
    <w:rsid w:val="00D631AC"/>
    <w:rsid w:val="00D64491"/>
    <w:rsid w:val="00D649C0"/>
    <w:rsid w:val="00D65246"/>
    <w:rsid w:val="00D73D40"/>
    <w:rsid w:val="00D73DB0"/>
    <w:rsid w:val="00D74291"/>
    <w:rsid w:val="00D7785A"/>
    <w:rsid w:val="00D817A5"/>
    <w:rsid w:val="00D84691"/>
    <w:rsid w:val="00D84FF6"/>
    <w:rsid w:val="00D85B05"/>
    <w:rsid w:val="00D87891"/>
    <w:rsid w:val="00D9015D"/>
    <w:rsid w:val="00D95C9C"/>
    <w:rsid w:val="00DA115B"/>
    <w:rsid w:val="00DA123A"/>
    <w:rsid w:val="00DA1654"/>
    <w:rsid w:val="00DA399C"/>
    <w:rsid w:val="00DA507D"/>
    <w:rsid w:val="00DA686C"/>
    <w:rsid w:val="00DA728D"/>
    <w:rsid w:val="00DB1417"/>
    <w:rsid w:val="00DB2F22"/>
    <w:rsid w:val="00DB3221"/>
    <w:rsid w:val="00DB3B86"/>
    <w:rsid w:val="00DB5F31"/>
    <w:rsid w:val="00DB6367"/>
    <w:rsid w:val="00DC0F21"/>
    <w:rsid w:val="00DC333B"/>
    <w:rsid w:val="00DC474E"/>
    <w:rsid w:val="00DD01C8"/>
    <w:rsid w:val="00DD03E4"/>
    <w:rsid w:val="00DD0969"/>
    <w:rsid w:val="00DD1AD2"/>
    <w:rsid w:val="00DD372E"/>
    <w:rsid w:val="00DD3F4F"/>
    <w:rsid w:val="00DD4410"/>
    <w:rsid w:val="00DD6BAD"/>
    <w:rsid w:val="00DE01F0"/>
    <w:rsid w:val="00DE2475"/>
    <w:rsid w:val="00DF0E50"/>
    <w:rsid w:val="00DF2100"/>
    <w:rsid w:val="00DF2163"/>
    <w:rsid w:val="00DF39BF"/>
    <w:rsid w:val="00DF3EBA"/>
    <w:rsid w:val="00DF43DD"/>
    <w:rsid w:val="00DF63BF"/>
    <w:rsid w:val="00DF6C7C"/>
    <w:rsid w:val="00DF6FB7"/>
    <w:rsid w:val="00DF713F"/>
    <w:rsid w:val="00DF7586"/>
    <w:rsid w:val="00DF7DCB"/>
    <w:rsid w:val="00E04B1A"/>
    <w:rsid w:val="00E05274"/>
    <w:rsid w:val="00E06098"/>
    <w:rsid w:val="00E06AFB"/>
    <w:rsid w:val="00E06C8A"/>
    <w:rsid w:val="00E10E98"/>
    <w:rsid w:val="00E13629"/>
    <w:rsid w:val="00E15C69"/>
    <w:rsid w:val="00E21B02"/>
    <w:rsid w:val="00E22261"/>
    <w:rsid w:val="00E22D61"/>
    <w:rsid w:val="00E241E0"/>
    <w:rsid w:val="00E26274"/>
    <w:rsid w:val="00E27EBA"/>
    <w:rsid w:val="00E30565"/>
    <w:rsid w:val="00E3252C"/>
    <w:rsid w:val="00E34D48"/>
    <w:rsid w:val="00E356FE"/>
    <w:rsid w:val="00E37198"/>
    <w:rsid w:val="00E410C3"/>
    <w:rsid w:val="00E4174C"/>
    <w:rsid w:val="00E4306E"/>
    <w:rsid w:val="00E4483F"/>
    <w:rsid w:val="00E476F6"/>
    <w:rsid w:val="00E52ADC"/>
    <w:rsid w:val="00E5301B"/>
    <w:rsid w:val="00E54638"/>
    <w:rsid w:val="00E5537D"/>
    <w:rsid w:val="00E564F0"/>
    <w:rsid w:val="00E577B5"/>
    <w:rsid w:val="00E57E04"/>
    <w:rsid w:val="00E57E88"/>
    <w:rsid w:val="00E619F9"/>
    <w:rsid w:val="00E61F35"/>
    <w:rsid w:val="00E62ECA"/>
    <w:rsid w:val="00E62EDA"/>
    <w:rsid w:val="00E636C7"/>
    <w:rsid w:val="00E65531"/>
    <w:rsid w:val="00E66553"/>
    <w:rsid w:val="00E6718A"/>
    <w:rsid w:val="00E70DA8"/>
    <w:rsid w:val="00E71904"/>
    <w:rsid w:val="00E72084"/>
    <w:rsid w:val="00E75085"/>
    <w:rsid w:val="00E76EA4"/>
    <w:rsid w:val="00E81D36"/>
    <w:rsid w:val="00E86377"/>
    <w:rsid w:val="00E86B0A"/>
    <w:rsid w:val="00E8718E"/>
    <w:rsid w:val="00E87F74"/>
    <w:rsid w:val="00E90A38"/>
    <w:rsid w:val="00E9175C"/>
    <w:rsid w:val="00E92167"/>
    <w:rsid w:val="00E921C8"/>
    <w:rsid w:val="00E926A8"/>
    <w:rsid w:val="00E93B1E"/>
    <w:rsid w:val="00E94636"/>
    <w:rsid w:val="00E96729"/>
    <w:rsid w:val="00E969A8"/>
    <w:rsid w:val="00E97B90"/>
    <w:rsid w:val="00EA46F4"/>
    <w:rsid w:val="00EA517A"/>
    <w:rsid w:val="00EA7A90"/>
    <w:rsid w:val="00EA7ECF"/>
    <w:rsid w:val="00EB09B9"/>
    <w:rsid w:val="00EB3726"/>
    <w:rsid w:val="00EB5AAC"/>
    <w:rsid w:val="00EB78EE"/>
    <w:rsid w:val="00EC0CB3"/>
    <w:rsid w:val="00EC156A"/>
    <w:rsid w:val="00EC70AB"/>
    <w:rsid w:val="00ED28BE"/>
    <w:rsid w:val="00ED2FAA"/>
    <w:rsid w:val="00ED6786"/>
    <w:rsid w:val="00ED6B1E"/>
    <w:rsid w:val="00ED7121"/>
    <w:rsid w:val="00EE2D17"/>
    <w:rsid w:val="00EE34AB"/>
    <w:rsid w:val="00EE44B9"/>
    <w:rsid w:val="00EE7E83"/>
    <w:rsid w:val="00EF0D64"/>
    <w:rsid w:val="00EF44D2"/>
    <w:rsid w:val="00EF4B35"/>
    <w:rsid w:val="00EF5568"/>
    <w:rsid w:val="00EF76D5"/>
    <w:rsid w:val="00F00C47"/>
    <w:rsid w:val="00F04D95"/>
    <w:rsid w:val="00F05276"/>
    <w:rsid w:val="00F105D2"/>
    <w:rsid w:val="00F12704"/>
    <w:rsid w:val="00F13E6F"/>
    <w:rsid w:val="00F15113"/>
    <w:rsid w:val="00F15DBD"/>
    <w:rsid w:val="00F16A12"/>
    <w:rsid w:val="00F1766D"/>
    <w:rsid w:val="00F201BC"/>
    <w:rsid w:val="00F21112"/>
    <w:rsid w:val="00F21EB0"/>
    <w:rsid w:val="00F225CC"/>
    <w:rsid w:val="00F23D2C"/>
    <w:rsid w:val="00F267A3"/>
    <w:rsid w:val="00F2788F"/>
    <w:rsid w:val="00F40711"/>
    <w:rsid w:val="00F40E0A"/>
    <w:rsid w:val="00F44159"/>
    <w:rsid w:val="00F44E67"/>
    <w:rsid w:val="00F45D2B"/>
    <w:rsid w:val="00F46C5C"/>
    <w:rsid w:val="00F47594"/>
    <w:rsid w:val="00F5061A"/>
    <w:rsid w:val="00F53ABF"/>
    <w:rsid w:val="00F55211"/>
    <w:rsid w:val="00F55C13"/>
    <w:rsid w:val="00F56C46"/>
    <w:rsid w:val="00F6130B"/>
    <w:rsid w:val="00F653BF"/>
    <w:rsid w:val="00F65658"/>
    <w:rsid w:val="00F67526"/>
    <w:rsid w:val="00F7131C"/>
    <w:rsid w:val="00F71755"/>
    <w:rsid w:val="00F747A8"/>
    <w:rsid w:val="00F757BA"/>
    <w:rsid w:val="00F75ADA"/>
    <w:rsid w:val="00F81A3D"/>
    <w:rsid w:val="00F826A9"/>
    <w:rsid w:val="00F83054"/>
    <w:rsid w:val="00F86A60"/>
    <w:rsid w:val="00F912C5"/>
    <w:rsid w:val="00F91FDD"/>
    <w:rsid w:val="00F922B9"/>
    <w:rsid w:val="00F93011"/>
    <w:rsid w:val="00F93AC9"/>
    <w:rsid w:val="00F9471C"/>
    <w:rsid w:val="00F94C82"/>
    <w:rsid w:val="00F95725"/>
    <w:rsid w:val="00F959E7"/>
    <w:rsid w:val="00F97401"/>
    <w:rsid w:val="00FA1B9C"/>
    <w:rsid w:val="00FA2AA1"/>
    <w:rsid w:val="00FA4549"/>
    <w:rsid w:val="00FA7149"/>
    <w:rsid w:val="00FA775D"/>
    <w:rsid w:val="00FB14A7"/>
    <w:rsid w:val="00FB14E6"/>
    <w:rsid w:val="00FB1752"/>
    <w:rsid w:val="00FB269F"/>
    <w:rsid w:val="00FB5AAB"/>
    <w:rsid w:val="00FB6347"/>
    <w:rsid w:val="00FB6B3E"/>
    <w:rsid w:val="00FC023B"/>
    <w:rsid w:val="00FD2DE6"/>
    <w:rsid w:val="00FD3750"/>
    <w:rsid w:val="00FD3F77"/>
    <w:rsid w:val="00FD7164"/>
    <w:rsid w:val="00FE047A"/>
    <w:rsid w:val="00FE2C44"/>
    <w:rsid w:val="00FE37F3"/>
    <w:rsid w:val="00FE44E9"/>
    <w:rsid w:val="00FE65C9"/>
    <w:rsid w:val="00FE6F08"/>
    <w:rsid w:val="00FF18D1"/>
    <w:rsid w:val="00FF1968"/>
    <w:rsid w:val="00FF215A"/>
    <w:rsid w:val="00FF30DF"/>
    <w:rsid w:val="00FF3E0D"/>
    <w:rsid w:val="00FF5AFE"/>
    <w:rsid w:val="00FF6B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C1DD1"/>
    <w:rPr>
      <w:rFonts w:ascii="Arial" w:hAnsi="Arial" w:cs="Arial"/>
    </w:rPr>
  </w:style>
  <w:style w:type="paragraph" w:styleId="Heading1">
    <w:name w:val="heading 1"/>
    <w:basedOn w:val="Bodycolor"/>
    <w:next w:val="Body"/>
    <w:link w:val="Heading1Char"/>
    <w:autoRedefine/>
    <w:uiPriority w:val="99"/>
    <w:qFormat/>
    <w:rsid w:val="00704C8C"/>
    <w:pPr>
      <w:keepNext/>
      <w:numPr>
        <w:numId w:val="20"/>
      </w:numPr>
      <w:tabs>
        <w:tab w:val="left" w:pos="634"/>
      </w:tabs>
      <w:spacing w:before="220" w:line="340" w:lineRule="exact"/>
      <w:ind w:left="634" w:hanging="634"/>
      <w:outlineLvl w:val="0"/>
    </w:pPr>
    <w:rPr>
      <w:sz w:val="28"/>
      <w:szCs w:val="32"/>
    </w:rPr>
  </w:style>
  <w:style w:type="paragraph" w:styleId="Heading2">
    <w:name w:val="heading 2"/>
    <w:basedOn w:val="Bodycolor"/>
    <w:next w:val="Body"/>
    <w:link w:val="Heading2Char"/>
    <w:autoRedefine/>
    <w:uiPriority w:val="99"/>
    <w:qFormat/>
    <w:rsid w:val="000F67AF"/>
    <w:pPr>
      <w:keepNext/>
      <w:numPr>
        <w:ilvl w:val="1"/>
        <w:numId w:val="20"/>
      </w:numPr>
      <w:tabs>
        <w:tab w:val="left" w:pos="630"/>
      </w:tabs>
      <w:spacing w:before="240" w:after="120" w:line="280" w:lineRule="exact"/>
      <w:outlineLvl w:val="1"/>
    </w:pPr>
    <w:rPr>
      <w:iCs/>
      <w:sz w:val="24"/>
      <w:szCs w:val="28"/>
    </w:rPr>
  </w:style>
  <w:style w:type="paragraph" w:styleId="Heading3">
    <w:name w:val="heading 3"/>
    <w:basedOn w:val="Bodycolor"/>
    <w:next w:val="Body"/>
    <w:link w:val="Heading3Char"/>
    <w:autoRedefine/>
    <w:uiPriority w:val="99"/>
    <w:qFormat/>
    <w:rsid w:val="000F67AF"/>
    <w:pPr>
      <w:keepNext/>
      <w:numPr>
        <w:ilvl w:val="2"/>
        <w:numId w:val="20"/>
      </w:numPr>
      <w:tabs>
        <w:tab w:val="left" w:pos="629"/>
      </w:tabs>
      <w:spacing w:before="120" w:after="120" w:line="260" w:lineRule="exact"/>
      <w:outlineLvl w:val="2"/>
    </w:pPr>
    <w:rPr>
      <w:sz w:val="22"/>
      <w:szCs w:val="26"/>
    </w:rPr>
  </w:style>
  <w:style w:type="paragraph" w:styleId="Heading4">
    <w:name w:val="heading 4"/>
    <w:basedOn w:val="Bodycolor"/>
    <w:next w:val="Body"/>
    <w:link w:val="Heading4Char"/>
    <w:uiPriority w:val="99"/>
    <w:qFormat/>
    <w:rsid w:val="0070267B"/>
    <w:pPr>
      <w:keepNext/>
      <w:numPr>
        <w:ilvl w:val="3"/>
        <w:numId w:val="20"/>
      </w:numPr>
      <w:spacing w:before="120" w:after="60" w:line="260" w:lineRule="exact"/>
      <w:outlineLvl w:val="3"/>
    </w:pPr>
    <w:rPr>
      <w:b w:val="0"/>
      <w:bCs w:val="0"/>
      <w:szCs w:val="28"/>
    </w:rPr>
  </w:style>
  <w:style w:type="paragraph" w:styleId="Heading5">
    <w:name w:val="heading 5"/>
    <w:basedOn w:val="Bodycolor"/>
    <w:next w:val="Body"/>
    <w:link w:val="Heading5Char"/>
    <w:uiPriority w:val="99"/>
    <w:qFormat/>
    <w:rsid w:val="0070267B"/>
    <w:pPr>
      <w:numPr>
        <w:ilvl w:val="4"/>
        <w:numId w:val="20"/>
      </w:numPr>
      <w:spacing w:before="120" w:after="60"/>
      <w:outlineLvl w:val="4"/>
    </w:pPr>
    <w:rPr>
      <w:b w:val="0"/>
      <w:color w:val="auto"/>
      <w:szCs w:val="26"/>
    </w:rPr>
  </w:style>
  <w:style w:type="paragraph" w:styleId="Heading6">
    <w:name w:val="heading 6"/>
    <w:basedOn w:val="Normal"/>
    <w:next w:val="Normal"/>
    <w:link w:val="Heading6Char"/>
    <w:uiPriority w:val="99"/>
    <w:qFormat/>
    <w:rsid w:val="0070267B"/>
    <w:pPr>
      <w:numPr>
        <w:ilvl w:val="5"/>
        <w:numId w:val="20"/>
      </w:numPr>
      <w:spacing w:before="120" w:after="60"/>
      <w:outlineLvl w:val="5"/>
    </w:pPr>
    <w:rPr>
      <w:rFonts w:cs="Times New Roman"/>
      <w:bCs/>
      <w:szCs w:val="22"/>
    </w:rPr>
  </w:style>
  <w:style w:type="paragraph" w:styleId="Heading7">
    <w:name w:val="heading 7"/>
    <w:basedOn w:val="Normal"/>
    <w:next w:val="Normal"/>
    <w:link w:val="Heading7Char"/>
    <w:uiPriority w:val="99"/>
    <w:qFormat/>
    <w:rsid w:val="0070267B"/>
    <w:pPr>
      <w:numPr>
        <w:ilvl w:val="6"/>
        <w:numId w:val="20"/>
      </w:numPr>
      <w:spacing w:before="120" w:after="60"/>
      <w:outlineLvl w:val="6"/>
    </w:pPr>
    <w:rPr>
      <w:rFonts w:cs="Times New Roman"/>
      <w:szCs w:val="24"/>
    </w:rPr>
  </w:style>
  <w:style w:type="paragraph" w:styleId="Heading8">
    <w:name w:val="heading 8"/>
    <w:basedOn w:val="Normal"/>
    <w:next w:val="Normal"/>
    <w:link w:val="Heading8Char"/>
    <w:uiPriority w:val="99"/>
    <w:qFormat/>
    <w:rsid w:val="008C1DD1"/>
    <w:pPr>
      <w:spacing w:before="240" w:after="60"/>
      <w:outlineLvl w:val="7"/>
    </w:pPr>
    <w:rPr>
      <w:rFonts w:cs="Times New Roman"/>
      <w:i/>
      <w:iCs/>
      <w:sz w:val="24"/>
      <w:szCs w:val="24"/>
    </w:rPr>
  </w:style>
  <w:style w:type="paragraph" w:styleId="Heading9">
    <w:name w:val="heading 9"/>
    <w:basedOn w:val="Normal"/>
    <w:next w:val="Normal"/>
    <w:link w:val="Heading9Char"/>
    <w:uiPriority w:val="99"/>
    <w:qFormat/>
    <w:rsid w:val="008C1DD1"/>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2EDA"/>
    <w:rPr>
      <w:rFonts w:ascii="Arial" w:hAnsi="Arial" w:cs="Arial"/>
      <w:b/>
      <w:bCs/>
      <w:color w:val="5E89C1"/>
      <w:sz w:val="28"/>
      <w:szCs w:val="32"/>
    </w:rPr>
  </w:style>
  <w:style w:type="character" w:customStyle="1" w:styleId="Heading2Char">
    <w:name w:val="Heading 2 Char"/>
    <w:basedOn w:val="DefaultParagraphFont"/>
    <w:link w:val="Heading2"/>
    <w:uiPriority w:val="99"/>
    <w:locked/>
    <w:rsid w:val="000F67AF"/>
    <w:rPr>
      <w:rFonts w:ascii="Arial" w:hAnsi="Arial" w:cs="Arial"/>
      <w:b/>
      <w:bCs/>
      <w:iCs/>
      <w:color w:val="5E89C1"/>
      <w:sz w:val="24"/>
      <w:szCs w:val="28"/>
    </w:rPr>
  </w:style>
  <w:style w:type="character" w:customStyle="1" w:styleId="Heading3Char">
    <w:name w:val="Heading 3 Char"/>
    <w:basedOn w:val="DefaultParagraphFont"/>
    <w:link w:val="Heading3"/>
    <w:uiPriority w:val="99"/>
    <w:locked/>
    <w:rsid w:val="00E62EDA"/>
    <w:rPr>
      <w:rFonts w:ascii="Arial" w:hAnsi="Arial" w:cs="Arial"/>
      <w:b/>
      <w:bCs/>
      <w:color w:val="5E89C1"/>
      <w:sz w:val="22"/>
      <w:szCs w:val="26"/>
    </w:rPr>
  </w:style>
  <w:style w:type="character" w:customStyle="1" w:styleId="Heading4Char">
    <w:name w:val="Heading 4 Char"/>
    <w:basedOn w:val="DefaultParagraphFont"/>
    <w:link w:val="Heading4"/>
    <w:uiPriority w:val="99"/>
    <w:locked/>
    <w:rsid w:val="00E62EDA"/>
    <w:rPr>
      <w:rFonts w:ascii="Arial" w:hAnsi="Arial" w:cs="Arial"/>
      <w:color w:val="5E89C1"/>
      <w:szCs w:val="28"/>
    </w:rPr>
  </w:style>
  <w:style w:type="character" w:customStyle="1" w:styleId="Heading5Char">
    <w:name w:val="Heading 5 Char"/>
    <w:basedOn w:val="DefaultParagraphFont"/>
    <w:link w:val="Heading5"/>
    <w:uiPriority w:val="99"/>
    <w:locked/>
    <w:rsid w:val="00E62EDA"/>
    <w:rPr>
      <w:rFonts w:ascii="Arial" w:hAnsi="Arial" w:cs="Arial"/>
      <w:bCs/>
      <w:szCs w:val="26"/>
    </w:rPr>
  </w:style>
  <w:style w:type="character" w:customStyle="1" w:styleId="Heading6Char">
    <w:name w:val="Heading 6 Char"/>
    <w:basedOn w:val="DefaultParagraphFont"/>
    <w:link w:val="Heading6"/>
    <w:uiPriority w:val="99"/>
    <w:locked/>
    <w:rsid w:val="00E62EDA"/>
    <w:rPr>
      <w:rFonts w:ascii="Arial" w:hAnsi="Arial"/>
      <w:bCs/>
      <w:szCs w:val="22"/>
    </w:rPr>
  </w:style>
  <w:style w:type="character" w:customStyle="1" w:styleId="Heading7Char">
    <w:name w:val="Heading 7 Char"/>
    <w:basedOn w:val="DefaultParagraphFont"/>
    <w:link w:val="Heading7"/>
    <w:uiPriority w:val="99"/>
    <w:locked/>
    <w:rsid w:val="00E62EDA"/>
    <w:rPr>
      <w:rFonts w:ascii="Arial" w:hAnsi="Arial"/>
      <w:szCs w:val="24"/>
    </w:rPr>
  </w:style>
  <w:style w:type="character" w:customStyle="1" w:styleId="Heading8Char">
    <w:name w:val="Heading 8 Char"/>
    <w:basedOn w:val="DefaultParagraphFont"/>
    <w:link w:val="Heading8"/>
    <w:uiPriority w:val="99"/>
    <w:semiHidden/>
    <w:locked/>
    <w:rsid w:val="00E62ED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E62EDA"/>
    <w:rPr>
      <w:rFonts w:ascii="Cambria" w:hAnsi="Cambria" w:cs="Times New Roman"/>
    </w:rPr>
  </w:style>
  <w:style w:type="paragraph" w:customStyle="1" w:styleId="Bodycolor">
    <w:name w:val="Body color"/>
    <w:basedOn w:val="Body"/>
    <w:next w:val="Body"/>
    <w:autoRedefine/>
    <w:uiPriority w:val="99"/>
    <w:rsid w:val="008C1DD1"/>
    <w:rPr>
      <w:b/>
      <w:bCs/>
      <w:color w:val="5E89C1"/>
    </w:rPr>
  </w:style>
  <w:style w:type="paragraph" w:customStyle="1" w:styleId="Body">
    <w:name w:val="Body"/>
    <w:link w:val="BodyChar"/>
    <w:qFormat/>
    <w:rsid w:val="002A364C"/>
    <w:pPr>
      <w:spacing w:before="100" w:after="80" w:line="250" w:lineRule="atLeast"/>
    </w:pPr>
    <w:rPr>
      <w:rFonts w:ascii="Arial" w:hAnsi="Arial" w:cs="Arial"/>
    </w:rPr>
  </w:style>
  <w:style w:type="paragraph" w:styleId="Header">
    <w:name w:val="header"/>
    <w:basedOn w:val="Normal"/>
    <w:link w:val="HeaderChar"/>
    <w:uiPriority w:val="99"/>
    <w:rsid w:val="005265D9"/>
    <w:pPr>
      <w:pBdr>
        <w:bottom w:val="single" w:sz="4" w:space="3" w:color="4F81BD"/>
      </w:pBdr>
      <w:jc w:val="right"/>
    </w:pPr>
    <w:rPr>
      <w:b/>
      <w:color w:val="4F81BD"/>
    </w:rPr>
  </w:style>
  <w:style w:type="character" w:customStyle="1" w:styleId="HeaderChar">
    <w:name w:val="Header Char"/>
    <w:basedOn w:val="DefaultParagraphFont"/>
    <w:link w:val="Header"/>
    <w:uiPriority w:val="99"/>
    <w:locked/>
    <w:rsid w:val="005265D9"/>
    <w:rPr>
      <w:rFonts w:ascii="Arial" w:hAnsi="Arial" w:cs="Arial"/>
      <w:b/>
      <w:color w:val="4F81BD"/>
    </w:rPr>
  </w:style>
  <w:style w:type="paragraph" w:customStyle="1" w:styleId="Legalbody">
    <w:name w:val="Legal body"/>
    <w:basedOn w:val="Body"/>
    <w:uiPriority w:val="99"/>
    <w:rsid w:val="008C1DD1"/>
    <w:pPr>
      <w:spacing w:before="80" w:after="0" w:line="180" w:lineRule="exact"/>
    </w:pPr>
    <w:rPr>
      <w:color w:val="808080"/>
      <w:sz w:val="14"/>
    </w:rPr>
  </w:style>
  <w:style w:type="paragraph" w:customStyle="1" w:styleId="Tabledescription">
    <w:name w:val="Table description"/>
    <w:basedOn w:val="Body"/>
    <w:uiPriority w:val="99"/>
    <w:rsid w:val="008C1DD1"/>
    <w:pPr>
      <w:keepNext/>
      <w:spacing w:before="0" w:after="0" w:line="220" w:lineRule="exact"/>
    </w:pPr>
    <w:rPr>
      <w:i/>
      <w:sz w:val="18"/>
    </w:rPr>
  </w:style>
  <w:style w:type="paragraph" w:customStyle="1" w:styleId="Tablebody">
    <w:name w:val="Table body"/>
    <w:basedOn w:val="Body"/>
    <w:uiPriority w:val="99"/>
    <w:rsid w:val="005971B7"/>
    <w:pPr>
      <w:spacing w:before="20" w:after="20" w:line="220" w:lineRule="exact"/>
    </w:pPr>
  </w:style>
  <w:style w:type="paragraph" w:customStyle="1" w:styleId="Tablenote">
    <w:name w:val="Table note"/>
    <w:basedOn w:val="Body"/>
    <w:uiPriority w:val="99"/>
    <w:rsid w:val="008C1DD1"/>
    <w:pPr>
      <w:numPr>
        <w:numId w:val="15"/>
      </w:numPr>
      <w:tabs>
        <w:tab w:val="left" w:pos="620"/>
      </w:tabs>
      <w:spacing w:before="60" w:after="0" w:line="200" w:lineRule="exact"/>
    </w:pPr>
    <w:rPr>
      <w:sz w:val="16"/>
    </w:rPr>
  </w:style>
  <w:style w:type="paragraph" w:customStyle="1" w:styleId="Orderedlist">
    <w:name w:val="Ordered list"/>
    <w:basedOn w:val="Body"/>
    <w:uiPriority w:val="99"/>
    <w:rsid w:val="008C1DD1"/>
    <w:pPr>
      <w:tabs>
        <w:tab w:val="left" w:pos="620"/>
      </w:tabs>
      <w:spacing w:before="80" w:after="0"/>
    </w:pPr>
  </w:style>
  <w:style w:type="paragraph" w:customStyle="1" w:styleId="Figurecaption">
    <w:name w:val="Figure caption"/>
    <w:basedOn w:val="Body"/>
    <w:uiPriority w:val="99"/>
    <w:rsid w:val="008C1DD1"/>
    <w:pPr>
      <w:numPr>
        <w:numId w:val="4"/>
      </w:numPr>
      <w:spacing w:before="0" w:after="0" w:line="200" w:lineRule="exact"/>
      <w:ind w:right="360"/>
    </w:pPr>
    <w:rPr>
      <w:sz w:val="18"/>
    </w:rPr>
  </w:style>
  <w:style w:type="paragraph" w:customStyle="1" w:styleId="Figurenote">
    <w:name w:val="Figure note"/>
    <w:basedOn w:val="Body"/>
    <w:uiPriority w:val="99"/>
    <w:rsid w:val="008C1DD1"/>
    <w:pPr>
      <w:numPr>
        <w:numId w:val="5"/>
      </w:numPr>
      <w:spacing w:before="60" w:after="0" w:line="200" w:lineRule="exact"/>
      <w:ind w:right="360"/>
    </w:pPr>
    <w:rPr>
      <w:sz w:val="16"/>
    </w:rPr>
  </w:style>
  <w:style w:type="character" w:styleId="Hyperlink">
    <w:name w:val="Hyperlink"/>
    <w:basedOn w:val="DefaultParagraphFont"/>
    <w:uiPriority w:val="99"/>
    <w:rsid w:val="008C1DD1"/>
    <w:rPr>
      <w:rFonts w:cs="Times New Roman"/>
      <w:color w:val="0000FF"/>
      <w:u w:val="single"/>
    </w:rPr>
  </w:style>
  <w:style w:type="paragraph" w:styleId="FootnoteText">
    <w:name w:val="footnote text"/>
    <w:basedOn w:val="Body"/>
    <w:link w:val="FootnoteTextChar"/>
    <w:uiPriority w:val="99"/>
    <w:semiHidden/>
    <w:rsid w:val="008C1DD1"/>
    <w:pPr>
      <w:tabs>
        <w:tab w:val="left" w:pos="-1640"/>
      </w:tabs>
      <w:spacing w:before="40" w:after="0" w:line="200" w:lineRule="exact"/>
      <w:ind w:left="360" w:right="360" w:hanging="360"/>
    </w:pPr>
    <w:rPr>
      <w:sz w:val="16"/>
    </w:rPr>
  </w:style>
  <w:style w:type="character" w:customStyle="1" w:styleId="FootnoteTextChar">
    <w:name w:val="Footnote Text Char"/>
    <w:basedOn w:val="DefaultParagraphFont"/>
    <w:link w:val="FootnoteText"/>
    <w:uiPriority w:val="99"/>
    <w:semiHidden/>
    <w:locked/>
    <w:rsid w:val="00E62EDA"/>
    <w:rPr>
      <w:rFonts w:ascii="Arial" w:hAnsi="Arial" w:cs="Arial"/>
      <w:sz w:val="20"/>
      <w:szCs w:val="20"/>
    </w:rPr>
  </w:style>
  <w:style w:type="paragraph" w:customStyle="1" w:styleId="FootnoteText2">
    <w:name w:val="Footnote Text 2"/>
    <w:basedOn w:val="FootnoteText"/>
    <w:uiPriority w:val="99"/>
    <w:rsid w:val="008C1DD1"/>
    <w:pPr>
      <w:numPr>
        <w:numId w:val="7"/>
      </w:numPr>
      <w:ind w:left="720"/>
    </w:pPr>
  </w:style>
  <w:style w:type="character" w:customStyle="1" w:styleId="Crossreference">
    <w:name w:val="Cross reference"/>
    <w:uiPriority w:val="99"/>
    <w:rsid w:val="008C1DD1"/>
    <w:rPr>
      <w:color w:val="0000FF"/>
      <w:u w:val="single"/>
    </w:rPr>
  </w:style>
  <w:style w:type="paragraph" w:customStyle="1" w:styleId="Codelisting">
    <w:name w:val="Code listing"/>
    <w:basedOn w:val="Body"/>
    <w:uiPriority w:val="99"/>
    <w:rsid w:val="009B5735"/>
    <w:pPr>
      <w:spacing w:before="0" w:after="0"/>
    </w:pPr>
    <w:rPr>
      <w:rFonts w:ascii="Courier New" w:hAnsi="Courier New"/>
      <w:spacing w:val="12"/>
    </w:rPr>
  </w:style>
  <w:style w:type="paragraph" w:styleId="Footer">
    <w:name w:val="footer"/>
    <w:basedOn w:val="Normal"/>
    <w:link w:val="FooterChar"/>
    <w:uiPriority w:val="99"/>
    <w:rsid w:val="00515C29"/>
    <w:rPr>
      <w:sz w:val="16"/>
    </w:rPr>
  </w:style>
  <w:style w:type="character" w:customStyle="1" w:styleId="FooterChar">
    <w:name w:val="Footer Char"/>
    <w:basedOn w:val="DefaultParagraphFont"/>
    <w:link w:val="Footer"/>
    <w:uiPriority w:val="99"/>
    <w:semiHidden/>
    <w:locked/>
    <w:rsid w:val="00E62EDA"/>
    <w:rPr>
      <w:rFonts w:ascii="Arial" w:hAnsi="Arial" w:cs="Arial"/>
      <w:sz w:val="20"/>
      <w:szCs w:val="20"/>
    </w:rPr>
  </w:style>
  <w:style w:type="paragraph" w:styleId="TOC1">
    <w:name w:val="toc 1"/>
    <w:basedOn w:val="Body"/>
    <w:next w:val="Body"/>
    <w:autoRedefine/>
    <w:uiPriority w:val="39"/>
    <w:rsid w:val="001071B9"/>
    <w:pPr>
      <w:tabs>
        <w:tab w:val="left" w:pos="680"/>
        <w:tab w:val="left" w:pos="800"/>
        <w:tab w:val="right" w:pos="9936"/>
      </w:tabs>
      <w:spacing w:before="40" w:after="20" w:line="220" w:lineRule="exact"/>
    </w:pPr>
    <w:rPr>
      <w:b/>
      <w:noProof/>
      <w:sz w:val="18"/>
      <w:szCs w:val="28"/>
    </w:rPr>
  </w:style>
  <w:style w:type="paragraph" w:styleId="TOC2">
    <w:name w:val="toc 2"/>
    <w:basedOn w:val="Body"/>
    <w:next w:val="Body"/>
    <w:autoRedefine/>
    <w:uiPriority w:val="39"/>
    <w:rsid w:val="00C80ADB"/>
    <w:pPr>
      <w:tabs>
        <w:tab w:val="left" w:pos="693"/>
        <w:tab w:val="right" w:pos="9936"/>
      </w:tabs>
      <w:spacing w:before="0" w:after="0" w:line="220" w:lineRule="exact"/>
    </w:pPr>
    <w:rPr>
      <w:noProof/>
      <w:sz w:val="18"/>
    </w:rPr>
  </w:style>
  <w:style w:type="paragraph" w:styleId="TOC3">
    <w:name w:val="toc 3"/>
    <w:basedOn w:val="TOC2"/>
    <w:next w:val="Body"/>
    <w:autoRedefine/>
    <w:uiPriority w:val="99"/>
    <w:rsid w:val="00C80ADB"/>
  </w:style>
  <w:style w:type="paragraph" w:styleId="TOC4">
    <w:name w:val="toc 4"/>
    <w:basedOn w:val="TOC3"/>
    <w:next w:val="Body"/>
    <w:autoRedefine/>
    <w:uiPriority w:val="99"/>
    <w:rsid w:val="008C1DD1"/>
  </w:style>
  <w:style w:type="paragraph" w:styleId="TOC5">
    <w:name w:val="toc 5"/>
    <w:basedOn w:val="Normal"/>
    <w:next w:val="Normal"/>
    <w:autoRedefine/>
    <w:uiPriority w:val="99"/>
    <w:rsid w:val="00A63EA6"/>
    <w:pPr>
      <w:spacing w:after="100"/>
      <w:ind w:left="800"/>
    </w:pPr>
  </w:style>
  <w:style w:type="paragraph" w:styleId="TOC6">
    <w:name w:val="toc 6"/>
    <w:basedOn w:val="Normal"/>
    <w:next w:val="Normal"/>
    <w:autoRedefine/>
    <w:uiPriority w:val="99"/>
    <w:rsid w:val="00A63EA6"/>
    <w:pPr>
      <w:spacing w:after="100"/>
      <w:ind w:left="1000"/>
    </w:pPr>
  </w:style>
  <w:style w:type="paragraph" w:styleId="TOC7">
    <w:name w:val="toc 7"/>
    <w:basedOn w:val="Normal"/>
    <w:next w:val="Normal"/>
    <w:autoRedefine/>
    <w:uiPriority w:val="99"/>
    <w:rsid w:val="00A63EA6"/>
    <w:pPr>
      <w:spacing w:after="100"/>
      <w:ind w:left="1200"/>
    </w:pPr>
  </w:style>
  <w:style w:type="paragraph" w:styleId="TOC8">
    <w:name w:val="toc 8"/>
    <w:basedOn w:val="Normal"/>
    <w:next w:val="Normal"/>
    <w:autoRedefine/>
    <w:uiPriority w:val="99"/>
    <w:semiHidden/>
    <w:rsid w:val="008C1DD1"/>
    <w:pPr>
      <w:ind w:left="1400"/>
    </w:pPr>
  </w:style>
  <w:style w:type="paragraph" w:styleId="TOC9">
    <w:name w:val="toc 9"/>
    <w:basedOn w:val="Normal"/>
    <w:next w:val="Normal"/>
    <w:autoRedefine/>
    <w:uiPriority w:val="99"/>
    <w:semiHidden/>
    <w:rsid w:val="008C1DD1"/>
    <w:pPr>
      <w:ind w:left="1600"/>
    </w:pPr>
  </w:style>
  <w:style w:type="character" w:styleId="FootnoteReference">
    <w:name w:val="footnote reference"/>
    <w:basedOn w:val="DefaultParagraphFont"/>
    <w:uiPriority w:val="99"/>
    <w:semiHidden/>
    <w:rsid w:val="008C1DD1"/>
    <w:rPr>
      <w:rFonts w:cs="Times New Roman"/>
      <w:vertAlign w:val="superscript"/>
    </w:rPr>
  </w:style>
  <w:style w:type="paragraph" w:styleId="Caption">
    <w:name w:val="caption"/>
    <w:basedOn w:val="Body"/>
    <w:next w:val="Body"/>
    <w:uiPriority w:val="99"/>
    <w:qFormat/>
    <w:rsid w:val="008C1DD1"/>
    <w:pPr>
      <w:spacing w:after="40"/>
      <w:jc w:val="center"/>
    </w:pPr>
    <w:rPr>
      <w:b/>
      <w:bCs/>
      <w:sz w:val="18"/>
    </w:rPr>
  </w:style>
  <w:style w:type="paragraph" w:customStyle="1" w:styleId="Tabletitle">
    <w:name w:val="Table title"/>
    <w:basedOn w:val="Bodycolor"/>
    <w:next w:val="Tabledescription"/>
    <w:autoRedefine/>
    <w:uiPriority w:val="99"/>
    <w:rsid w:val="008C1DD1"/>
    <w:pPr>
      <w:keepNext/>
      <w:numPr>
        <w:numId w:val="11"/>
      </w:numPr>
      <w:tabs>
        <w:tab w:val="left" w:pos="960"/>
      </w:tabs>
      <w:spacing w:before="240" w:after="0" w:line="220" w:lineRule="exact"/>
    </w:pPr>
    <w:rPr>
      <w:bCs w:val="0"/>
      <w:sz w:val="18"/>
    </w:rPr>
  </w:style>
  <w:style w:type="paragraph" w:customStyle="1" w:styleId="Tablenotewide">
    <w:name w:val="Table note wide"/>
    <w:basedOn w:val="Body"/>
    <w:uiPriority w:val="99"/>
    <w:rsid w:val="008C1DD1"/>
    <w:pPr>
      <w:numPr>
        <w:numId w:val="1"/>
      </w:numPr>
      <w:tabs>
        <w:tab w:val="left" w:pos="-1380"/>
      </w:tabs>
      <w:spacing w:before="60" w:after="0" w:line="200" w:lineRule="exact"/>
    </w:pPr>
    <w:rPr>
      <w:rFonts w:cs="Times New Roman"/>
      <w:sz w:val="16"/>
    </w:rPr>
  </w:style>
  <w:style w:type="paragraph" w:customStyle="1" w:styleId="Figuretitle">
    <w:name w:val="Figure title"/>
    <w:basedOn w:val="Bodycolor"/>
    <w:uiPriority w:val="99"/>
    <w:rsid w:val="00CE5131"/>
    <w:pPr>
      <w:numPr>
        <w:numId w:val="2"/>
      </w:numPr>
      <w:tabs>
        <w:tab w:val="left" w:pos="810"/>
      </w:tabs>
      <w:spacing w:before="0" w:after="0"/>
      <w:ind w:left="810" w:hanging="810"/>
    </w:pPr>
    <w:rPr>
      <w:b w:val="0"/>
      <w:sz w:val="18"/>
    </w:rPr>
  </w:style>
  <w:style w:type="paragraph" w:customStyle="1" w:styleId="Equationnumber">
    <w:name w:val="Equation number"/>
    <w:basedOn w:val="Bodycolor"/>
    <w:next w:val="Body"/>
    <w:autoRedefine/>
    <w:uiPriority w:val="99"/>
    <w:rsid w:val="008C1DD1"/>
    <w:pPr>
      <w:framePr w:hSpace="180" w:vSpace="180" w:wrap="around" w:vAnchor="text" w:hAnchor="page" w:x="10601" w:y="101"/>
      <w:numPr>
        <w:numId w:val="3"/>
      </w:numPr>
      <w:spacing w:before="0" w:line="240" w:lineRule="auto"/>
    </w:pPr>
    <w:rPr>
      <w:b w:val="0"/>
      <w:sz w:val="18"/>
    </w:rPr>
  </w:style>
  <w:style w:type="paragraph" w:customStyle="1" w:styleId="Tablenotewide2">
    <w:name w:val="Table note wide 2"/>
    <w:basedOn w:val="Tablenotewide"/>
    <w:uiPriority w:val="99"/>
    <w:rsid w:val="008C1DD1"/>
    <w:pPr>
      <w:numPr>
        <w:numId w:val="12"/>
      </w:numPr>
      <w:tabs>
        <w:tab w:val="clear" w:pos="-1380"/>
      </w:tabs>
      <w:spacing w:before="40"/>
    </w:pPr>
  </w:style>
  <w:style w:type="paragraph" w:customStyle="1" w:styleId="Heading1Legal">
    <w:name w:val="Heading 1 Legal"/>
    <w:basedOn w:val="Heading1"/>
    <w:next w:val="Legalbody"/>
    <w:uiPriority w:val="99"/>
    <w:rsid w:val="008C1DD1"/>
    <w:pPr>
      <w:tabs>
        <w:tab w:val="left" w:pos="500"/>
      </w:tabs>
      <w:ind w:left="500"/>
    </w:pPr>
    <w:rPr>
      <w:bCs w:val="0"/>
    </w:rPr>
  </w:style>
  <w:style w:type="paragraph" w:customStyle="1" w:styleId="Tabletitlewide">
    <w:name w:val="Table title wide"/>
    <w:basedOn w:val="Tabletitle"/>
    <w:uiPriority w:val="99"/>
    <w:rsid w:val="008C1DD1"/>
    <w:pPr>
      <w:tabs>
        <w:tab w:val="clear" w:pos="960"/>
        <w:tab w:val="clear" w:pos="1080"/>
        <w:tab w:val="left" w:pos="-1040"/>
      </w:tabs>
      <w:ind w:left="-1040"/>
    </w:pPr>
  </w:style>
  <w:style w:type="paragraph" w:customStyle="1" w:styleId="Unorderedlist">
    <w:name w:val="Unordered list"/>
    <w:basedOn w:val="Body"/>
    <w:uiPriority w:val="99"/>
    <w:rsid w:val="008C1DD1"/>
    <w:pPr>
      <w:numPr>
        <w:numId w:val="6"/>
      </w:numPr>
      <w:tabs>
        <w:tab w:val="left" w:pos="360"/>
        <w:tab w:val="left" w:pos="620"/>
      </w:tabs>
      <w:spacing w:before="80" w:after="0"/>
    </w:pPr>
  </w:style>
  <w:style w:type="paragraph" w:customStyle="1" w:styleId="Figurenotepara">
    <w:name w:val="Figure note para"/>
    <w:basedOn w:val="Figurenote"/>
    <w:uiPriority w:val="99"/>
    <w:rsid w:val="008C1DD1"/>
    <w:pPr>
      <w:numPr>
        <w:numId w:val="0"/>
      </w:numPr>
      <w:ind w:left="640"/>
    </w:pPr>
  </w:style>
  <w:style w:type="paragraph" w:customStyle="1" w:styleId="Heading1Landscape">
    <w:name w:val="Heading 1 Landscape"/>
    <w:basedOn w:val="Heading1"/>
    <w:next w:val="Body"/>
    <w:uiPriority w:val="99"/>
    <w:rsid w:val="008C1DD1"/>
    <w:pPr>
      <w:tabs>
        <w:tab w:val="left" w:pos="-20"/>
        <w:tab w:val="left" w:pos="20"/>
        <w:tab w:val="left" w:pos="200"/>
      </w:tabs>
    </w:pPr>
    <w:rPr>
      <w:bCs w:val="0"/>
    </w:rPr>
  </w:style>
  <w:style w:type="paragraph" w:customStyle="1" w:styleId="Referencelist">
    <w:name w:val="Reference list"/>
    <w:basedOn w:val="Body"/>
    <w:uiPriority w:val="99"/>
    <w:rsid w:val="008C1DD1"/>
    <w:pPr>
      <w:numPr>
        <w:numId w:val="9"/>
      </w:numPr>
    </w:pPr>
    <w:rPr>
      <w:bCs/>
    </w:rPr>
  </w:style>
  <w:style w:type="paragraph" w:customStyle="1" w:styleId="Plainlist">
    <w:name w:val="Plain list"/>
    <w:basedOn w:val="Body"/>
    <w:uiPriority w:val="99"/>
    <w:rsid w:val="008C1DD1"/>
    <w:pPr>
      <w:spacing w:before="80" w:after="0"/>
      <w:ind w:left="360"/>
    </w:pPr>
  </w:style>
  <w:style w:type="paragraph" w:customStyle="1" w:styleId="Plainlist2">
    <w:name w:val="Plain list 2"/>
    <w:basedOn w:val="Plainlist"/>
    <w:uiPriority w:val="99"/>
    <w:rsid w:val="008C1DD1"/>
    <w:pPr>
      <w:ind w:left="620"/>
    </w:pPr>
  </w:style>
  <w:style w:type="paragraph" w:customStyle="1" w:styleId="TOCTitle">
    <w:name w:val="TOC Title"/>
    <w:basedOn w:val="Heading1"/>
    <w:autoRedefine/>
    <w:uiPriority w:val="99"/>
    <w:rsid w:val="001071B9"/>
    <w:pPr>
      <w:pageBreakBefore/>
      <w:numPr>
        <w:numId w:val="0"/>
      </w:numPr>
      <w:outlineLvl w:val="9"/>
    </w:pPr>
    <w:rPr>
      <w:bCs w:val="0"/>
    </w:rPr>
  </w:style>
  <w:style w:type="paragraph" w:customStyle="1" w:styleId="Tablenote2">
    <w:name w:val="Table note 2"/>
    <w:basedOn w:val="Tablenote"/>
    <w:uiPriority w:val="99"/>
    <w:rsid w:val="008C1DD1"/>
    <w:pPr>
      <w:numPr>
        <w:numId w:val="13"/>
      </w:numPr>
      <w:tabs>
        <w:tab w:val="clear" w:pos="620"/>
      </w:tabs>
      <w:spacing w:before="40"/>
    </w:pPr>
  </w:style>
  <w:style w:type="paragraph" w:customStyle="1" w:styleId="Tablenotelegal">
    <w:name w:val="Table note legal"/>
    <w:basedOn w:val="Tablenote"/>
    <w:uiPriority w:val="99"/>
    <w:rsid w:val="008C1DD1"/>
    <w:pPr>
      <w:numPr>
        <w:numId w:val="14"/>
      </w:numPr>
      <w:spacing w:before="20" w:line="160" w:lineRule="exact"/>
    </w:pPr>
    <w:rPr>
      <w:sz w:val="14"/>
    </w:rPr>
  </w:style>
  <w:style w:type="paragraph" w:customStyle="1" w:styleId="Tablenotelegal2">
    <w:name w:val="Table note legal 2"/>
    <w:basedOn w:val="Tablenotelegal"/>
    <w:uiPriority w:val="99"/>
    <w:rsid w:val="008C1DD1"/>
    <w:pPr>
      <w:numPr>
        <w:numId w:val="8"/>
      </w:numPr>
      <w:tabs>
        <w:tab w:val="clear" w:pos="620"/>
      </w:tabs>
    </w:pPr>
  </w:style>
  <w:style w:type="paragraph" w:customStyle="1" w:styleId="Tabledescriptionwide">
    <w:name w:val="Table description wide"/>
    <w:basedOn w:val="Tabledescription"/>
    <w:uiPriority w:val="99"/>
    <w:rsid w:val="008C1DD1"/>
    <w:pPr>
      <w:ind w:left="-2000"/>
    </w:pPr>
  </w:style>
  <w:style w:type="paragraph" w:customStyle="1" w:styleId="Heading2landscape">
    <w:name w:val="Heading 2 landscape"/>
    <w:basedOn w:val="Heading2"/>
    <w:next w:val="Body"/>
    <w:uiPriority w:val="99"/>
    <w:rsid w:val="00221143"/>
    <w:pPr>
      <w:tabs>
        <w:tab w:val="left" w:pos="200"/>
      </w:tabs>
    </w:pPr>
  </w:style>
  <w:style w:type="paragraph" w:customStyle="1" w:styleId="Heading3landscape">
    <w:name w:val="Heading 3 landscape"/>
    <w:basedOn w:val="Heading3"/>
    <w:next w:val="Body"/>
    <w:uiPriority w:val="99"/>
    <w:rsid w:val="008C1DD1"/>
    <w:pPr>
      <w:tabs>
        <w:tab w:val="left" w:pos="0"/>
        <w:tab w:val="left" w:pos="200"/>
      </w:tabs>
    </w:pPr>
  </w:style>
  <w:style w:type="paragraph" w:customStyle="1" w:styleId="Heading4landscape">
    <w:name w:val="Heading 4 landscape"/>
    <w:basedOn w:val="Heading4"/>
    <w:next w:val="Body"/>
    <w:uiPriority w:val="99"/>
    <w:rsid w:val="001071B9"/>
    <w:pPr>
      <w:tabs>
        <w:tab w:val="left" w:pos="0"/>
        <w:tab w:val="left" w:pos="200"/>
      </w:tabs>
    </w:pPr>
  </w:style>
  <w:style w:type="paragraph" w:customStyle="1" w:styleId="Heading5landscape">
    <w:name w:val="Heading 5 landscape"/>
    <w:basedOn w:val="Heading5"/>
    <w:next w:val="Body"/>
    <w:uiPriority w:val="99"/>
    <w:rsid w:val="008C1DD1"/>
    <w:pPr>
      <w:tabs>
        <w:tab w:val="left" w:pos="0"/>
      </w:tabs>
    </w:pPr>
  </w:style>
  <w:style w:type="paragraph" w:customStyle="1" w:styleId="Appendix1">
    <w:name w:val="Appendix 1"/>
    <w:basedOn w:val="Heading1"/>
    <w:next w:val="Body"/>
    <w:uiPriority w:val="99"/>
    <w:rsid w:val="001945E1"/>
    <w:pPr>
      <w:numPr>
        <w:numId w:val="16"/>
      </w:numPr>
      <w:ind w:left="1890" w:hanging="1890"/>
    </w:pPr>
  </w:style>
  <w:style w:type="paragraph" w:customStyle="1" w:styleId="BalloonText1">
    <w:name w:val="Balloon Text1"/>
    <w:basedOn w:val="Normal"/>
    <w:uiPriority w:val="99"/>
    <w:semiHidden/>
    <w:rsid w:val="008C1DD1"/>
    <w:rPr>
      <w:rFonts w:cs="Tahoma"/>
      <w:sz w:val="16"/>
      <w:szCs w:val="16"/>
    </w:rPr>
  </w:style>
  <w:style w:type="paragraph" w:customStyle="1" w:styleId="Appendix1landscape">
    <w:name w:val="Appendix 1 landscape"/>
    <w:basedOn w:val="Heading1Landscape"/>
    <w:next w:val="Body"/>
    <w:uiPriority w:val="99"/>
    <w:rsid w:val="008C1DD1"/>
    <w:pPr>
      <w:numPr>
        <w:numId w:val="17"/>
      </w:numPr>
      <w:tabs>
        <w:tab w:val="clear" w:pos="20"/>
        <w:tab w:val="clear" w:pos="200"/>
        <w:tab w:val="left" w:pos="1300"/>
      </w:tabs>
      <w:ind w:left="1300" w:hanging="1800"/>
    </w:pPr>
  </w:style>
  <w:style w:type="paragraph" w:customStyle="1" w:styleId="Legalbodycolor">
    <w:name w:val="Legal body color"/>
    <w:basedOn w:val="Legalbody"/>
    <w:next w:val="Legalbody"/>
    <w:uiPriority w:val="99"/>
    <w:rsid w:val="008C1DD1"/>
  </w:style>
  <w:style w:type="paragraph" w:styleId="CommentText">
    <w:name w:val="annotation text"/>
    <w:basedOn w:val="Normal"/>
    <w:link w:val="CommentTextChar"/>
    <w:uiPriority w:val="99"/>
    <w:semiHidden/>
    <w:rsid w:val="008C1DD1"/>
  </w:style>
  <w:style w:type="character" w:customStyle="1" w:styleId="CommentTextChar">
    <w:name w:val="Comment Text Char"/>
    <w:basedOn w:val="DefaultParagraphFont"/>
    <w:link w:val="CommentText"/>
    <w:uiPriority w:val="99"/>
    <w:semiHidden/>
    <w:locked/>
    <w:rsid w:val="00E62EDA"/>
    <w:rPr>
      <w:rFonts w:ascii="Arial" w:hAnsi="Arial" w:cs="Arial"/>
      <w:sz w:val="20"/>
      <w:szCs w:val="20"/>
    </w:rPr>
  </w:style>
  <w:style w:type="character" w:styleId="CommentReference">
    <w:name w:val="annotation reference"/>
    <w:basedOn w:val="DefaultParagraphFont"/>
    <w:uiPriority w:val="99"/>
    <w:semiHidden/>
    <w:rsid w:val="008C1DD1"/>
    <w:rPr>
      <w:rFonts w:cs="Times New Roman"/>
      <w:sz w:val="16"/>
      <w:szCs w:val="16"/>
    </w:rPr>
  </w:style>
  <w:style w:type="character" w:styleId="FollowedHyperlink">
    <w:name w:val="FollowedHyperlink"/>
    <w:basedOn w:val="DefaultParagraphFont"/>
    <w:uiPriority w:val="99"/>
    <w:rsid w:val="008C1DD1"/>
    <w:rPr>
      <w:rFonts w:cs="Times New Roman"/>
      <w:color w:val="800080"/>
      <w:u w:val="single"/>
    </w:rPr>
  </w:style>
  <w:style w:type="paragraph" w:styleId="BalloonText">
    <w:name w:val="Balloon Text"/>
    <w:basedOn w:val="Normal"/>
    <w:link w:val="BalloonTextChar"/>
    <w:uiPriority w:val="99"/>
    <w:semiHidden/>
    <w:rsid w:val="000834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2EDA"/>
    <w:rPr>
      <w:rFonts w:cs="Arial"/>
      <w:sz w:val="2"/>
    </w:rPr>
  </w:style>
  <w:style w:type="paragraph" w:styleId="CommentSubject">
    <w:name w:val="annotation subject"/>
    <w:basedOn w:val="CommentText"/>
    <w:next w:val="CommentText"/>
    <w:link w:val="CommentSubjectChar"/>
    <w:uiPriority w:val="99"/>
    <w:semiHidden/>
    <w:rsid w:val="00FA7149"/>
    <w:rPr>
      <w:b/>
      <w:bCs/>
    </w:rPr>
  </w:style>
  <w:style w:type="character" w:customStyle="1" w:styleId="CommentSubjectChar">
    <w:name w:val="Comment Subject Char"/>
    <w:basedOn w:val="CommentTextChar"/>
    <w:link w:val="CommentSubject"/>
    <w:uiPriority w:val="99"/>
    <w:semiHidden/>
    <w:locked/>
    <w:rsid w:val="00E62EDA"/>
    <w:rPr>
      <w:b/>
      <w:bCs/>
    </w:rPr>
  </w:style>
  <w:style w:type="paragraph" w:customStyle="1" w:styleId="BulletedList">
    <w:name w:val="Bulleted List"/>
    <w:basedOn w:val="Normal"/>
    <w:link w:val="BulletedListChar"/>
    <w:uiPriority w:val="99"/>
    <w:rsid w:val="0043279A"/>
    <w:pPr>
      <w:numPr>
        <w:numId w:val="18"/>
      </w:numPr>
      <w:spacing w:after="60"/>
    </w:pPr>
    <w:rPr>
      <w:szCs w:val="19"/>
    </w:rPr>
  </w:style>
  <w:style w:type="paragraph" w:styleId="TOCHeading">
    <w:name w:val="TOC Heading"/>
    <w:basedOn w:val="Heading1"/>
    <w:next w:val="Normal"/>
    <w:uiPriority w:val="39"/>
    <w:qFormat/>
    <w:rsid w:val="0043279A"/>
    <w:pPr>
      <w:keepLines/>
      <w:numPr>
        <w:numId w:val="0"/>
      </w:numPr>
      <w:spacing w:before="480" w:after="0" w:line="276" w:lineRule="auto"/>
      <w:outlineLvl w:val="9"/>
    </w:pPr>
    <w:rPr>
      <w:rFonts w:ascii="Cambria" w:hAnsi="Cambria" w:cs="Times New Roman"/>
      <w:color w:val="365F91"/>
      <w:szCs w:val="28"/>
    </w:rPr>
  </w:style>
  <w:style w:type="character" w:customStyle="1" w:styleId="BulletedListChar">
    <w:name w:val="Bulleted List Char"/>
    <w:basedOn w:val="DefaultParagraphFont"/>
    <w:link w:val="BulletedList"/>
    <w:uiPriority w:val="99"/>
    <w:locked/>
    <w:rsid w:val="0043279A"/>
    <w:rPr>
      <w:rFonts w:ascii="Arial" w:hAnsi="Arial" w:cs="Arial"/>
      <w:szCs w:val="19"/>
    </w:rPr>
  </w:style>
  <w:style w:type="paragraph" w:customStyle="1" w:styleId="DocumentTitle">
    <w:name w:val="Document Title"/>
    <w:basedOn w:val="Normal"/>
    <w:link w:val="DocumentTitleChar"/>
    <w:uiPriority w:val="99"/>
    <w:rsid w:val="00B1536E"/>
    <w:pPr>
      <w:jc w:val="right"/>
    </w:pPr>
    <w:rPr>
      <w:b/>
      <w:color w:val="4F81BD"/>
      <w:sz w:val="56"/>
    </w:rPr>
  </w:style>
  <w:style w:type="character" w:customStyle="1" w:styleId="DocumentTitleChar">
    <w:name w:val="Document Title Char"/>
    <w:basedOn w:val="DefaultParagraphFont"/>
    <w:link w:val="DocumentTitle"/>
    <w:uiPriority w:val="99"/>
    <w:locked/>
    <w:rsid w:val="00B1536E"/>
    <w:rPr>
      <w:rFonts w:ascii="Arial" w:hAnsi="Arial" w:cs="Arial"/>
      <w:b/>
      <w:color w:val="4F81BD"/>
      <w:sz w:val="56"/>
    </w:rPr>
  </w:style>
  <w:style w:type="character" w:styleId="PlaceholderText">
    <w:name w:val="Placeholder Text"/>
    <w:basedOn w:val="DefaultParagraphFont"/>
    <w:uiPriority w:val="99"/>
    <w:semiHidden/>
    <w:rsid w:val="00B1536E"/>
    <w:rPr>
      <w:rFonts w:cs="Times New Roman"/>
      <w:color w:val="808080"/>
    </w:rPr>
  </w:style>
  <w:style w:type="table" w:styleId="TableGrid">
    <w:name w:val="Table Grid"/>
    <w:basedOn w:val="TableNormal"/>
    <w:uiPriority w:val="99"/>
    <w:rsid w:val="00A273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CSTableStyle">
    <w:name w:val="ACS Table Style"/>
    <w:uiPriority w:val="99"/>
    <w:rsid w:val="00457F58"/>
    <w:rPr>
      <w:rFonts w:ascii="Arial" w:hAnsi="Arial"/>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rPr>
      <w:cantSplit/>
    </w:trPr>
  </w:style>
  <w:style w:type="paragraph" w:styleId="NormalWeb">
    <w:name w:val="Normal (Web)"/>
    <w:basedOn w:val="Normal"/>
    <w:uiPriority w:val="99"/>
    <w:rsid w:val="00A273F0"/>
    <w:pPr>
      <w:spacing w:before="360" w:after="100" w:afterAutospacing="1"/>
    </w:pPr>
    <w:rPr>
      <w:rFonts w:ascii="Times New Roman" w:hAnsi="Times New Roman" w:cs="Times New Roman"/>
      <w:sz w:val="24"/>
      <w:szCs w:val="24"/>
    </w:rPr>
  </w:style>
  <w:style w:type="character" w:styleId="Emphasis">
    <w:name w:val="Emphasis"/>
    <w:basedOn w:val="DefaultParagraphFont"/>
    <w:uiPriority w:val="99"/>
    <w:qFormat/>
    <w:rsid w:val="00A273F0"/>
    <w:rPr>
      <w:rFonts w:cs="Times New Roman"/>
      <w:i/>
      <w:iCs/>
    </w:rPr>
  </w:style>
  <w:style w:type="character" w:styleId="Strong">
    <w:name w:val="Strong"/>
    <w:basedOn w:val="DefaultParagraphFont"/>
    <w:uiPriority w:val="22"/>
    <w:qFormat/>
    <w:rsid w:val="00A273F0"/>
    <w:rPr>
      <w:rFonts w:cs="Times New Roman"/>
      <w:b/>
      <w:bCs/>
    </w:rPr>
  </w:style>
  <w:style w:type="paragraph" w:styleId="DocumentMap">
    <w:name w:val="Document Map"/>
    <w:basedOn w:val="Normal"/>
    <w:link w:val="DocumentMapChar"/>
    <w:uiPriority w:val="99"/>
    <w:rsid w:val="00C3340F"/>
    <w:rPr>
      <w:rFonts w:ascii="Tahoma" w:hAnsi="Tahoma" w:cs="Tahoma"/>
      <w:sz w:val="16"/>
      <w:szCs w:val="16"/>
    </w:rPr>
  </w:style>
  <w:style w:type="character" w:customStyle="1" w:styleId="DocumentMapChar">
    <w:name w:val="Document Map Char"/>
    <w:basedOn w:val="DefaultParagraphFont"/>
    <w:link w:val="DocumentMap"/>
    <w:uiPriority w:val="99"/>
    <w:locked/>
    <w:rsid w:val="00C3340F"/>
    <w:rPr>
      <w:rFonts w:ascii="Tahoma" w:hAnsi="Tahoma" w:cs="Tahoma"/>
      <w:sz w:val="16"/>
      <w:szCs w:val="16"/>
    </w:rPr>
  </w:style>
  <w:style w:type="paragraph" w:customStyle="1" w:styleId="NumberedList">
    <w:name w:val="Numbered List"/>
    <w:basedOn w:val="Body"/>
    <w:link w:val="NumberedListChar"/>
    <w:uiPriority w:val="99"/>
    <w:rsid w:val="007340C3"/>
    <w:pPr>
      <w:numPr>
        <w:numId w:val="19"/>
      </w:numPr>
    </w:pPr>
  </w:style>
  <w:style w:type="character" w:customStyle="1" w:styleId="BodyChar">
    <w:name w:val="Body Char"/>
    <w:basedOn w:val="DefaultParagraphFont"/>
    <w:link w:val="Body"/>
    <w:locked/>
    <w:rsid w:val="002A364C"/>
    <w:rPr>
      <w:rFonts w:ascii="Arial" w:hAnsi="Arial" w:cs="Arial"/>
      <w:lang w:val="en-US" w:eastAsia="en-US" w:bidi="ar-SA"/>
    </w:rPr>
  </w:style>
  <w:style w:type="character" w:customStyle="1" w:styleId="NumberedListChar">
    <w:name w:val="Numbered List Char"/>
    <w:basedOn w:val="BodyChar"/>
    <w:link w:val="NumberedList"/>
    <w:uiPriority w:val="99"/>
    <w:locked/>
    <w:rsid w:val="007340C3"/>
  </w:style>
  <w:style w:type="paragraph" w:customStyle="1" w:styleId="Instruction">
    <w:name w:val="Instruction"/>
    <w:basedOn w:val="Body"/>
    <w:uiPriority w:val="99"/>
    <w:rsid w:val="00F40711"/>
    <w:rPr>
      <w:i/>
      <w:vanish/>
      <w:color w:val="F79646"/>
    </w:rPr>
  </w:style>
  <w:style w:type="paragraph" w:customStyle="1" w:styleId="RevisionHistory">
    <w:name w:val="Revision History"/>
    <w:basedOn w:val="Normal"/>
    <w:uiPriority w:val="99"/>
    <w:rsid w:val="009B5735"/>
    <w:pPr>
      <w:spacing w:after="120"/>
    </w:pPr>
    <w:rPr>
      <w:b/>
      <w:color w:val="4F81BD"/>
      <w:sz w:val="24"/>
    </w:rPr>
  </w:style>
  <w:style w:type="paragraph" w:styleId="TableofFigures">
    <w:name w:val="table of figures"/>
    <w:basedOn w:val="Normal"/>
    <w:next w:val="Normal"/>
    <w:uiPriority w:val="99"/>
    <w:rsid w:val="00B03D6E"/>
  </w:style>
  <w:style w:type="paragraph" w:customStyle="1" w:styleId="Footertext">
    <w:name w:val="Footer text"/>
    <w:basedOn w:val="Footer"/>
    <w:uiPriority w:val="99"/>
    <w:rsid w:val="00F1766D"/>
    <w:pPr>
      <w:framePr w:wrap="around" w:vAnchor="page" w:hAnchor="margin" w:y="15841"/>
      <w:tabs>
        <w:tab w:val="center" w:pos="4969"/>
        <w:tab w:val="right" w:pos="9900"/>
      </w:tabs>
      <w:suppressOverlap/>
    </w:pPr>
    <w:rPr>
      <w:b/>
      <w:color w:val="5E89C1"/>
    </w:rPr>
  </w:style>
  <w:style w:type="paragraph" w:customStyle="1" w:styleId="TableText">
    <w:name w:val="Table Text"/>
    <w:basedOn w:val="Normal"/>
    <w:link w:val="TableTextChar"/>
    <w:autoRedefine/>
    <w:uiPriority w:val="99"/>
    <w:rsid w:val="00E54638"/>
    <w:pPr>
      <w:framePr w:wrap="around" w:vAnchor="page" w:hAnchor="margin" w:xAlign="right" w:y="10081"/>
      <w:tabs>
        <w:tab w:val="left" w:pos="167"/>
      </w:tabs>
      <w:spacing w:before="40" w:after="40"/>
      <w:ind w:left="120" w:right="67" w:hanging="43"/>
      <w:suppressOverlap/>
    </w:pPr>
    <w:rPr>
      <w:rFonts w:cs="Times New Roman"/>
      <w:sz w:val="18"/>
      <w:szCs w:val="18"/>
      <w:lang w:val="it-IT"/>
    </w:rPr>
  </w:style>
  <w:style w:type="character" w:customStyle="1" w:styleId="TableTextChar">
    <w:name w:val="Table Text Char"/>
    <w:basedOn w:val="DefaultParagraphFont"/>
    <w:link w:val="TableText"/>
    <w:uiPriority w:val="99"/>
    <w:locked/>
    <w:rsid w:val="00E54638"/>
    <w:rPr>
      <w:rFonts w:ascii="Arial" w:hAnsi="Arial" w:cs="Times New Roman"/>
      <w:sz w:val="18"/>
      <w:szCs w:val="18"/>
      <w:lang w:val="it-IT"/>
    </w:rPr>
  </w:style>
  <w:style w:type="paragraph" w:styleId="ListParagraph">
    <w:name w:val="List Paragraph"/>
    <w:basedOn w:val="Normal"/>
    <w:uiPriority w:val="34"/>
    <w:qFormat/>
    <w:rsid w:val="001E032E"/>
    <w:pPr>
      <w:ind w:left="720"/>
      <w:contextualSpacing/>
    </w:pPr>
  </w:style>
  <w:style w:type="paragraph" w:customStyle="1" w:styleId="Pa10">
    <w:name w:val="Pa10"/>
    <w:basedOn w:val="Normal"/>
    <w:next w:val="Normal"/>
    <w:uiPriority w:val="99"/>
    <w:rsid w:val="00BC165E"/>
    <w:pPr>
      <w:autoSpaceDE w:val="0"/>
      <w:autoSpaceDN w:val="0"/>
      <w:adjustRightInd w:val="0"/>
      <w:spacing w:line="141" w:lineRule="atLeast"/>
    </w:pPr>
    <w:rPr>
      <w:rFonts w:ascii="Helvetica-Bold" w:eastAsia="Calibri" w:hAnsi="Helvetica-Bold" w:cs="Times New Roman"/>
      <w:sz w:val="24"/>
      <w:szCs w:val="24"/>
    </w:rPr>
  </w:style>
</w:styles>
</file>

<file path=word/webSettings.xml><?xml version="1.0" encoding="utf-8"?>
<w:webSettings xmlns:r="http://schemas.openxmlformats.org/officeDocument/2006/relationships" xmlns:w="http://schemas.openxmlformats.org/wordprocessingml/2006/main">
  <w:divs>
    <w:div w:id="17707597">
      <w:bodyDiv w:val="1"/>
      <w:marLeft w:val="0"/>
      <w:marRight w:val="0"/>
      <w:marTop w:val="0"/>
      <w:marBottom w:val="0"/>
      <w:divBdr>
        <w:top w:val="none" w:sz="0" w:space="0" w:color="auto"/>
        <w:left w:val="none" w:sz="0" w:space="0" w:color="auto"/>
        <w:bottom w:val="none" w:sz="0" w:space="0" w:color="auto"/>
        <w:right w:val="none" w:sz="0" w:space="0" w:color="auto"/>
      </w:divBdr>
    </w:div>
    <w:div w:id="259726382">
      <w:bodyDiv w:val="1"/>
      <w:marLeft w:val="0"/>
      <w:marRight w:val="0"/>
      <w:marTop w:val="0"/>
      <w:marBottom w:val="0"/>
      <w:divBdr>
        <w:top w:val="none" w:sz="0" w:space="0" w:color="auto"/>
        <w:left w:val="none" w:sz="0" w:space="0" w:color="auto"/>
        <w:bottom w:val="none" w:sz="0" w:space="0" w:color="auto"/>
        <w:right w:val="none" w:sz="0" w:space="0" w:color="auto"/>
      </w:divBdr>
      <w:divsChild>
        <w:div w:id="1468090413">
          <w:marLeft w:val="0"/>
          <w:marRight w:val="0"/>
          <w:marTop w:val="0"/>
          <w:marBottom w:val="0"/>
          <w:divBdr>
            <w:top w:val="none" w:sz="0" w:space="0" w:color="auto"/>
            <w:left w:val="none" w:sz="0" w:space="0" w:color="auto"/>
            <w:bottom w:val="none" w:sz="0" w:space="0" w:color="auto"/>
            <w:right w:val="none" w:sz="0" w:space="0" w:color="auto"/>
          </w:divBdr>
          <w:divsChild>
            <w:div w:id="19419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23923">
      <w:bodyDiv w:val="1"/>
      <w:marLeft w:val="0"/>
      <w:marRight w:val="0"/>
      <w:marTop w:val="0"/>
      <w:marBottom w:val="0"/>
      <w:divBdr>
        <w:top w:val="none" w:sz="0" w:space="0" w:color="auto"/>
        <w:left w:val="none" w:sz="0" w:space="0" w:color="auto"/>
        <w:bottom w:val="none" w:sz="0" w:space="0" w:color="auto"/>
        <w:right w:val="none" w:sz="0" w:space="0" w:color="auto"/>
      </w:divBdr>
      <w:divsChild>
        <w:div w:id="1080099648">
          <w:marLeft w:val="0"/>
          <w:marRight w:val="0"/>
          <w:marTop w:val="0"/>
          <w:marBottom w:val="0"/>
          <w:divBdr>
            <w:top w:val="none" w:sz="0" w:space="0" w:color="auto"/>
            <w:left w:val="none" w:sz="0" w:space="0" w:color="auto"/>
            <w:bottom w:val="none" w:sz="0" w:space="0" w:color="auto"/>
            <w:right w:val="none" w:sz="0" w:space="0" w:color="auto"/>
          </w:divBdr>
        </w:div>
      </w:divsChild>
    </w:div>
    <w:div w:id="1013453461">
      <w:bodyDiv w:val="1"/>
      <w:marLeft w:val="0"/>
      <w:marRight w:val="0"/>
      <w:marTop w:val="0"/>
      <w:marBottom w:val="0"/>
      <w:divBdr>
        <w:top w:val="none" w:sz="0" w:space="0" w:color="auto"/>
        <w:left w:val="none" w:sz="0" w:space="0" w:color="auto"/>
        <w:bottom w:val="none" w:sz="0" w:space="0" w:color="auto"/>
        <w:right w:val="none" w:sz="0" w:space="0" w:color="auto"/>
      </w:divBdr>
      <w:divsChild>
        <w:div w:id="1127551753">
          <w:marLeft w:val="0"/>
          <w:marRight w:val="0"/>
          <w:marTop w:val="0"/>
          <w:marBottom w:val="0"/>
          <w:divBdr>
            <w:top w:val="none" w:sz="0" w:space="0" w:color="auto"/>
            <w:left w:val="none" w:sz="0" w:space="0" w:color="auto"/>
            <w:bottom w:val="none" w:sz="0" w:space="0" w:color="auto"/>
            <w:right w:val="none" w:sz="0" w:space="0" w:color="auto"/>
          </w:divBdr>
        </w:div>
      </w:divsChild>
    </w:div>
    <w:div w:id="1050836187">
      <w:bodyDiv w:val="1"/>
      <w:marLeft w:val="0"/>
      <w:marRight w:val="0"/>
      <w:marTop w:val="0"/>
      <w:marBottom w:val="0"/>
      <w:divBdr>
        <w:top w:val="none" w:sz="0" w:space="0" w:color="auto"/>
        <w:left w:val="none" w:sz="0" w:space="0" w:color="auto"/>
        <w:bottom w:val="none" w:sz="0" w:space="0" w:color="auto"/>
        <w:right w:val="none" w:sz="0" w:space="0" w:color="auto"/>
      </w:divBdr>
    </w:div>
    <w:div w:id="1206603854">
      <w:bodyDiv w:val="1"/>
      <w:marLeft w:val="0"/>
      <w:marRight w:val="0"/>
      <w:marTop w:val="0"/>
      <w:marBottom w:val="0"/>
      <w:divBdr>
        <w:top w:val="none" w:sz="0" w:space="0" w:color="auto"/>
        <w:left w:val="none" w:sz="0" w:space="0" w:color="auto"/>
        <w:bottom w:val="none" w:sz="0" w:space="0" w:color="auto"/>
        <w:right w:val="none" w:sz="0" w:space="0" w:color="auto"/>
      </w:divBdr>
      <w:divsChild>
        <w:div w:id="1713115492">
          <w:marLeft w:val="0"/>
          <w:marRight w:val="0"/>
          <w:marTop w:val="0"/>
          <w:marBottom w:val="0"/>
          <w:divBdr>
            <w:top w:val="none" w:sz="0" w:space="0" w:color="auto"/>
            <w:left w:val="none" w:sz="0" w:space="0" w:color="auto"/>
            <w:bottom w:val="none" w:sz="0" w:space="0" w:color="auto"/>
            <w:right w:val="none" w:sz="0" w:space="0" w:color="auto"/>
          </w:divBdr>
          <w:divsChild>
            <w:div w:id="108688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142377">
      <w:bodyDiv w:val="1"/>
      <w:marLeft w:val="0"/>
      <w:marRight w:val="0"/>
      <w:marTop w:val="0"/>
      <w:marBottom w:val="0"/>
      <w:divBdr>
        <w:top w:val="none" w:sz="0" w:space="0" w:color="auto"/>
        <w:left w:val="none" w:sz="0" w:space="0" w:color="auto"/>
        <w:bottom w:val="none" w:sz="0" w:space="0" w:color="auto"/>
        <w:right w:val="none" w:sz="0" w:space="0" w:color="auto"/>
      </w:divBdr>
    </w:div>
    <w:div w:id="1415664604">
      <w:bodyDiv w:val="1"/>
      <w:marLeft w:val="0"/>
      <w:marRight w:val="0"/>
      <w:marTop w:val="0"/>
      <w:marBottom w:val="0"/>
      <w:divBdr>
        <w:top w:val="none" w:sz="0" w:space="0" w:color="auto"/>
        <w:left w:val="none" w:sz="0" w:space="0" w:color="auto"/>
        <w:bottom w:val="none" w:sz="0" w:space="0" w:color="auto"/>
        <w:right w:val="none" w:sz="0" w:space="0" w:color="auto"/>
      </w:divBdr>
      <w:divsChild>
        <w:div w:id="1938630544">
          <w:marLeft w:val="0"/>
          <w:marRight w:val="0"/>
          <w:marTop w:val="0"/>
          <w:marBottom w:val="0"/>
          <w:divBdr>
            <w:top w:val="none" w:sz="0" w:space="0" w:color="auto"/>
            <w:left w:val="none" w:sz="0" w:space="0" w:color="auto"/>
            <w:bottom w:val="none" w:sz="0" w:space="0" w:color="auto"/>
            <w:right w:val="none" w:sz="0" w:space="0" w:color="auto"/>
          </w:divBdr>
        </w:div>
      </w:divsChild>
    </w:div>
    <w:div w:id="1421175031">
      <w:marLeft w:val="0"/>
      <w:marRight w:val="0"/>
      <w:marTop w:val="0"/>
      <w:marBottom w:val="0"/>
      <w:divBdr>
        <w:top w:val="none" w:sz="0" w:space="0" w:color="auto"/>
        <w:left w:val="none" w:sz="0" w:space="0" w:color="auto"/>
        <w:bottom w:val="none" w:sz="0" w:space="0" w:color="auto"/>
        <w:right w:val="none" w:sz="0" w:space="0" w:color="auto"/>
      </w:divBdr>
    </w:div>
    <w:div w:id="1421175032">
      <w:marLeft w:val="0"/>
      <w:marRight w:val="0"/>
      <w:marTop w:val="0"/>
      <w:marBottom w:val="0"/>
      <w:divBdr>
        <w:top w:val="none" w:sz="0" w:space="0" w:color="auto"/>
        <w:left w:val="none" w:sz="0" w:space="0" w:color="auto"/>
        <w:bottom w:val="none" w:sz="0" w:space="0" w:color="auto"/>
        <w:right w:val="none" w:sz="0" w:space="0" w:color="auto"/>
      </w:divBdr>
      <w:divsChild>
        <w:div w:id="1421175047">
          <w:marLeft w:val="615"/>
          <w:marRight w:val="615"/>
          <w:marTop w:val="0"/>
          <w:marBottom w:val="0"/>
          <w:divBdr>
            <w:top w:val="none" w:sz="0" w:space="0" w:color="auto"/>
            <w:left w:val="none" w:sz="0" w:space="0" w:color="auto"/>
            <w:bottom w:val="none" w:sz="0" w:space="0" w:color="auto"/>
            <w:right w:val="none" w:sz="0" w:space="0" w:color="auto"/>
          </w:divBdr>
          <w:divsChild>
            <w:div w:id="142117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37">
      <w:marLeft w:val="0"/>
      <w:marRight w:val="0"/>
      <w:marTop w:val="0"/>
      <w:marBottom w:val="0"/>
      <w:divBdr>
        <w:top w:val="none" w:sz="0" w:space="0" w:color="auto"/>
        <w:left w:val="none" w:sz="0" w:space="0" w:color="auto"/>
        <w:bottom w:val="none" w:sz="0" w:space="0" w:color="auto"/>
        <w:right w:val="none" w:sz="0" w:space="0" w:color="auto"/>
      </w:divBdr>
    </w:div>
    <w:div w:id="1421175038">
      <w:marLeft w:val="0"/>
      <w:marRight w:val="0"/>
      <w:marTop w:val="0"/>
      <w:marBottom w:val="0"/>
      <w:divBdr>
        <w:top w:val="none" w:sz="0" w:space="0" w:color="auto"/>
        <w:left w:val="none" w:sz="0" w:space="0" w:color="auto"/>
        <w:bottom w:val="none" w:sz="0" w:space="0" w:color="auto"/>
        <w:right w:val="none" w:sz="0" w:space="0" w:color="auto"/>
      </w:divBdr>
    </w:div>
    <w:div w:id="1421175039">
      <w:marLeft w:val="0"/>
      <w:marRight w:val="0"/>
      <w:marTop w:val="0"/>
      <w:marBottom w:val="0"/>
      <w:divBdr>
        <w:top w:val="none" w:sz="0" w:space="0" w:color="auto"/>
        <w:left w:val="none" w:sz="0" w:space="0" w:color="auto"/>
        <w:bottom w:val="none" w:sz="0" w:space="0" w:color="auto"/>
        <w:right w:val="none" w:sz="0" w:space="0" w:color="auto"/>
      </w:divBdr>
      <w:divsChild>
        <w:div w:id="1421175066">
          <w:marLeft w:val="615"/>
          <w:marRight w:val="615"/>
          <w:marTop w:val="0"/>
          <w:marBottom w:val="0"/>
          <w:divBdr>
            <w:top w:val="none" w:sz="0" w:space="0" w:color="auto"/>
            <w:left w:val="none" w:sz="0" w:space="0" w:color="auto"/>
            <w:bottom w:val="none" w:sz="0" w:space="0" w:color="auto"/>
            <w:right w:val="none" w:sz="0" w:space="0" w:color="auto"/>
          </w:divBdr>
          <w:divsChild>
            <w:div w:id="1421175054">
              <w:marLeft w:val="0"/>
              <w:marRight w:val="0"/>
              <w:marTop w:val="0"/>
              <w:marBottom w:val="0"/>
              <w:divBdr>
                <w:top w:val="none" w:sz="0" w:space="0" w:color="auto"/>
                <w:left w:val="none" w:sz="0" w:space="0" w:color="auto"/>
                <w:bottom w:val="none" w:sz="0" w:space="0" w:color="auto"/>
                <w:right w:val="none" w:sz="0" w:space="0" w:color="auto"/>
              </w:divBdr>
              <w:divsChild>
                <w:div w:id="142117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40">
      <w:marLeft w:val="0"/>
      <w:marRight w:val="0"/>
      <w:marTop w:val="0"/>
      <w:marBottom w:val="0"/>
      <w:divBdr>
        <w:top w:val="none" w:sz="0" w:space="0" w:color="auto"/>
        <w:left w:val="none" w:sz="0" w:space="0" w:color="auto"/>
        <w:bottom w:val="none" w:sz="0" w:space="0" w:color="auto"/>
        <w:right w:val="none" w:sz="0" w:space="0" w:color="auto"/>
      </w:divBdr>
    </w:div>
    <w:div w:id="1421175045">
      <w:marLeft w:val="0"/>
      <w:marRight w:val="0"/>
      <w:marTop w:val="0"/>
      <w:marBottom w:val="0"/>
      <w:divBdr>
        <w:top w:val="none" w:sz="0" w:space="0" w:color="auto"/>
        <w:left w:val="none" w:sz="0" w:space="0" w:color="auto"/>
        <w:bottom w:val="none" w:sz="0" w:space="0" w:color="auto"/>
        <w:right w:val="none" w:sz="0" w:space="0" w:color="auto"/>
      </w:divBdr>
      <w:divsChild>
        <w:div w:id="1421175034">
          <w:marLeft w:val="615"/>
          <w:marRight w:val="615"/>
          <w:marTop w:val="0"/>
          <w:marBottom w:val="0"/>
          <w:divBdr>
            <w:top w:val="none" w:sz="0" w:space="0" w:color="auto"/>
            <w:left w:val="none" w:sz="0" w:space="0" w:color="auto"/>
            <w:bottom w:val="none" w:sz="0" w:space="0" w:color="auto"/>
            <w:right w:val="none" w:sz="0" w:space="0" w:color="auto"/>
          </w:divBdr>
          <w:divsChild>
            <w:div w:id="142117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46">
      <w:marLeft w:val="0"/>
      <w:marRight w:val="0"/>
      <w:marTop w:val="0"/>
      <w:marBottom w:val="0"/>
      <w:divBdr>
        <w:top w:val="none" w:sz="0" w:space="0" w:color="auto"/>
        <w:left w:val="none" w:sz="0" w:space="0" w:color="auto"/>
        <w:bottom w:val="none" w:sz="0" w:space="0" w:color="auto"/>
        <w:right w:val="none" w:sz="0" w:space="0" w:color="auto"/>
      </w:divBdr>
    </w:div>
    <w:div w:id="1421175048">
      <w:marLeft w:val="0"/>
      <w:marRight w:val="0"/>
      <w:marTop w:val="0"/>
      <w:marBottom w:val="0"/>
      <w:divBdr>
        <w:top w:val="none" w:sz="0" w:space="0" w:color="auto"/>
        <w:left w:val="none" w:sz="0" w:space="0" w:color="auto"/>
        <w:bottom w:val="none" w:sz="0" w:space="0" w:color="auto"/>
        <w:right w:val="none" w:sz="0" w:space="0" w:color="auto"/>
      </w:divBdr>
      <w:divsChild>
        <w:div w:id="1421175052">
          <w:marLeft w:val="615"/>
          <w:marRight w:val="615"/>
          <w:marTop w:val="0"/>
          <w:marBottom w:val="0"/>
          <w:divBdr>
            <w:top w:val="none" w:sz="0" w:space="0" w:color="auto"/>
            <w:left w:val="none" w:sz="0" w:space="0" w:color="auto"/>
            <w:bottom w:val="none" w:sz="0" w:space="0" w:color="auto"/>
            <w:right w:val="none" w:sz="0" w:space="0" w:color="auto"/>
          </w:divBdr>
          <w:divsChild>
            <w:div w:id="142117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50">
      <w:marLeft w:val="0"/>
      <w:marRight w:val="0"/>
      <w:marTop w:val="0"/>
      <w:marBottom w:val="0"/>
      <w:divBdr>
        <w:top w:val="none" w:sz="0" w:space="0" w:color="auto"/>
        <w:left w:val="none" w:sz="0" w:space="0" w:color="auto"/>
        <w:bottom w:val="none" w:sz="0" w:space="0" w:color="auto"/>
        <w:right w:val="none" w:sz="0" w:space="0" w:color="auto"/>
      </w:divBdr>
      <w:divsChild>
        <w:div w:id="1421175073">
          <w:marLeft w:val="0"/>
          <w:marRight w:val="0"/>
          <w:marTop w:val="0"/>
          <w:marBottom w:val="0"/>
          <w:divBdr>
            <w:top w:val="none" w:sz="0" w:space="0" w:color="auto"/>
            <w:left w:val="none" w:sz="0" w:space="0" w:color="auto"/>
            <w:bottom w:val="none" w:sz="0" w:space="0" w:color="auto"/>
            <w:right w:val="none" w:sz="0" w:space="0" w:color="auto"/>
          </w:divBdr>
        </w:div>
      </w:divsChild>
    </w:div>
    <w:div w:id="1421175055">
      <w:marLeft w:val="0"/>
      <w:marRight w:val="0"/>
      <w:marTop w:val="0"/>
      <w:marBottom w:val="0"/>
      <w:divBdr>
        <w:top w:val="none" w:sz="0" w:space="0" w:color="auto"/>
        <w:left w:val="none" w:sz="0" w:space="0" w:color="auto"/>
        <w:bottom w:val="none" w:sz="0" w:space="0" w:color="auto"/>
        <w:right w:val="none" w:sz="0" w:space="0" w:color="auto"/>
      </w:divBdr>
      <w:divsChild>
        <w:div w:id="1421175035">
          <w:marLeft w:val="0"/>
          <w:marRight w:val="0"/>
          <w:marTop w:val="0"/>
          <w:marBottom w:val="0"/>
          <w:divBdr>
            <w:top w:val="none" w:sz="0" w:space="0" w:color="auto"/>
            <w:left w:val="none" w:sz="0" w:space="0" w:color="auto"/>
            <w:bottom w:val="none" w:sz="0" w:space="0" w:color="auto"/>
            <w:right w:val="none" w:sz="0" w:space="0" w:color="auto"/>
          </w:divBdr>
          <w:divsChild>
            <w:div w:id="142117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59">
      <w:marLeft w:val="0"/>
      <w:marRight w:val="0"/>
      <w:marTop w:val="0"/>
      <w:marBottom w:val="0"/>
      <w:divBdr>
        <w:top w:val="none" w:sz="0" w:space="0" w:color="auto"/>
        <w:left w:val="none" w:sz="0" w:space="0" w:color="auto"/>
        <w:bottom w:val="none" w:sz="0" w:space="0" w:color="auto"/>
        <w:right w:val="none" w:sz="0" w:space="0" w:color="auto"/>
      </w:divBdr>
      <w:divsChild>
        <w:div w:id="1421175067">
          <w:marLeft w:val="615"/>
          <w:marRight w:val="615"/>
          <w:marTop w:val="0"/>
          <w:marBottom w:val="0"/>
          <w:divBdr>
            <w:top w:val="none" w:sz="0" w:space="0" w:color="auto"/>
            <w:left w:val="none" w:sz="0" w:space="0" w:color="auto"/>
            <w:bottom w:val="none" w:sz="0" w:space="0" w:color="auto"/>
            <w:right w:val="none" w:sz="0" w:space="0" w:color="auto"/>
          </w:divBdr>
          <w:divsChild>
            <w:div w:id="1421175051">
              <w:marLeft w:val="0"/>
              <w:marRight w:val="0"/>
              <w:marTop w:val="0"/>
              <w:marBottom w:val="0"/>
              <w:divBdr>
                <w:top w:val="none" w:sz="0" w:space="0" w:color="auto"/>
                <w:left w:val="none" w:sz="0" w:space="0" w:color="auto"/>
                <w:bottom w:val="none" w:sz="0" w:space="0" w:color="auto"/>
                <w:right w:val="none" w:sz="0" w:space="0" w:color="auto"/>
              </w:divBdr>
              <w:divsChild>
                <w:div w:id="142117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64">
      <w:marLeft w:val="0"/>
      <w:marRight w:val="0"/>
      <w:marTop w:val="0"/>
      <w:marBottom w:val="0"/>
      <w:divBdr>
        <w:top w:val="none" w:sz="0" w:space="0" w:color="auto"/>
        <w:left w:val="none" w:sz="0" w:space="0" w:color="auto"/>
        <w:bottom w:val="none" w:sz="0" w:space="0" w:color="auto"/>
        <w:right w:val="none" w:sz="0" w:space="0" w:color="auto"/>
      </w:divBdr>
      <w:divsChild>
        <w:div w:id="1421175060">
          <w:marLeft w:val="0"/>
          <w:marRight w:val="0"/>
          <w:marTop w:val="0"/>
          <w:marBottom w:val="0"/>
          <w:divBdr>
            <w:top w:val="none" w:sz="0" w:space="0" w:color="auto"/>
            <w:left w:val="none" w:sz="0" w:space="0" w:color="auto"/>
            <w:bottom w:val="none" w:sz="0" w:space="0" w:color="auto"/>
            <w:right w:val="none" w:sz="0" w:space="0" w:color="auto"/>
          </w:divBdr>
          <w:divsChild>
            <w:div w:id="14211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65">
      <w:marLeft w:val="0"/>
      <w:marRight w:val="0"/>
      <w:marTop w:val="0"/>
      <w:marBottom w:val="0"/>
      <w:divBdr>
        <w:top w:val="none" w:sz="0" w:space="0" w:color="auto"/>
        <w:left w:val="none" w:sz="0" w:space="0" w:color="auto"/>
        <w:bottom w:val="none" w:sz="0" w:space="0" w:color="auto"/>
        <w:right w:val="none" w:sz="0" w:space="0" w:color="auto"/>
      </w:divBdr>
    </w:div>
    <w:div w:id="1421175069">
      <w:marLeft w:val="0"/>
      <w:marRight w:val="0"/>
      <w:marTop w:val="0"/>
      <w:marBottom w:val="0"/>
      <w:divBdr>
        <w:top w:val="none" w:sz="0" w:space="0" w:color="auto"/>
        <w:left w:val="none" w:sz="0" w:space="0" w:color="auto"/>
        <w:bottom w:val="none" w:sz="0" w:space="0" w:color="auto"/>
        <w:right w:val="none" w:sz="0" w:space="0" w:color="auto"/>
      </w:divBdr>
      <w:divsChild>
        <w:div w:id="1421175058">
          <w:marLeft w:val="416"/>
          <w:marRight w:val="416"/>
          <w:marTop w:val="0"/>
          <w:marBottom w:val="0"/>
          <w:divBdr>
            <w:top w:val="none" w:sz="0" w:space="0" w:color="auto"/>
            <w:left w:val="none" w:sz="0" w:space="0" w:color="auto"/>
            <w:bottom w:val="none" w:sz="0" w:space="0" w:color="auto"/>
            <w:right w:val="none" w:sz="0" w:space="0" w:color="auto"/>
          </w:divBdr>
          <w:divsChild>
            <w:div w:id="1421175053">
              <w:marLeft w:val="0"/>
              <w:marRight w:val="0"/>
              <w:marTop w:val="0"/>
              <w:marBottom w:val="0"/>
              <w:divBdr>
                <w:top w:val="none" w:sz="0" w:space="0" w:color="auto"/>
                <w:left w:val="none" w:sz="0" w:space="0" w:color="auto"/>
                <w:bottom w:val="none" w:sz="0" w:space="0" w:color="auto"/>
                <w:right w:val="none" w:sz="0" w:space="0" w:color="auto"/>
              </w:divBdr>
              <w:divsChild>
                <w:div w:id="14211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70">
      <w:marLeft w:val="0"/>
      <w:marRight w:val="0"/>
      <w:marTop w:val="0"/>
      <w:marBottom w:val="0"/>
      <w:divBdr>
        <w:top w:val="none" w:sz="0" w:space="0" w:color="auto"/>
        <w:left w:val="none" w:sz="0" w:space="0" w:color="auto"/>
        <w:bottom w:val="none" w:sz="0" w:space="0" w:color="auto"/>
        <w:right w:val="none" w:sz="0" w:space="0" w:color="auto"/>
      </w:divBdr>
      <w:divsChild>
        <w:div w:id="1421175033">
          <w:marLeft w:val="615"/>
          <w:marRight w:val="615"/>
          <w:marTop w:val="0"/>
          <w:marBottom w:val="0"/>
          <w:divBdr>
            <w:top w:val="none" w:sz="0" w:space="0" w:color="auto"/>
            <w:left w:val="none" w:sz="0" w:space="0" w:color="auto"/>
            <w:bottom w:val="none" w:sz="0" w:space="0" w:color="auto"/>
            <w:right w:val="none" w:sz="0" w:space="0" w:color="auto"/>
          </w:divBdr>
          <w:divsChild>
            <w:div w:id="1421175049">
              <w:marLeft w:val="0"/>
              <w:marRight w:val="0"/>
              <w:marTop w:val="0"/>
              <w:marBottom w:val="0"/>
              <w:divBdr>
                <w:top w:val="none" w:sz="0" w:space="0" w:color="auto"/>
                <w:left w:val="none" w:sz="0" w:space="0" w:color="auto"/>
                <w:bottom w:val="none" w:sz="0" w:space="0" w:color="auto"/>
                <w:right w:val="none" w:sz="0" w:space="0" w:color="auto"/>
              </w:divBdr>
              <w:divsChild>
                <w:div w:id="142117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72">
      <w:marLeft w:val="0"/>
      <w:marRight w:val="0"/>
      <w:marTop w:val="0"/>
      <w:marBottom w:val="0"/>
      <w:divBdr>
        <w:top w:val="none" w:sz="0" w:space="0" w:color="auto"/>
        <w:left w:val="none" w:sz="0" w:space="0" w:color="auto"/>
        <w:bottom w:val="none" w:sz="0" w:space="0" w:color="auto"/>
        <w:right w:val="none" w:sz="0" w:space="0" w:color="auto"/>
      </w:divBdr>
      <w:divsChild>
        <w:div w:id="1421175036">
          <w:marLeft w:val="441"/>
          <w:marRight w:val="441"/>
          <w:marTop w:val="0"/>
          <w:marBottom w:val="0"/>
          <w:divBdr>
            <w:top w:val="none" w:sz="0" w:space="0" w:color="auto"/>
            <w:left w:val="none" w:sz="0" w:space="0" w:color="auto"/>
            <w:bottom w:val="none" w:sz="0" w:space="0" w:color="auto"/>
            <w:right w:val="none" w:sz="0" w:space="0" w:color="auto"/>
          </w:divBdr>
          <w:divsChild>
            <w:div w:id="1421175056">
              <w:marLeft w:val="0"/>
              <w:marRight w:val="0"/>
              <w:marTop w:val="0"/>
              <w:marBottom w:val="0"/>
              <w:divBdr>
                <w:top w:val="none" w:sz="0" w:space="0" w:color="auto"/>
                <w:left w:val="none" w:sz="0" w:space="0" w:color="auto"/>
                <w:bottom w:val="none" w:sz="0" w:space="0" w:color="auto"/>
                <w:right w:val="none" w:sz="0" w:space="0" w:color="auto"/>
              </w:divBdr>
              <w:divsChild>
                <w:div w:id="1421175057">
                  <w:marLeft w:val="0"/>
                  <w:marRight w:val="0"/>
                  <w:marTop w:val="0"/>
                  <w:marBottom w:val="0"/>
                  <w:divBdr>
                    <w:top w:val="none" w:sz="0" w:space="0" w:color="auto"/>
                    <w:left w:val="none" w:sz="0" w:space="0" w:color="auto"/>
                    <w:bottom w:val="none" w:sz="0" w:space="0" w:color="auto"/>
                    <w:right w:val="none" w:sz="0" w:space="0" w:color="auto"/>
                  </w:divBdr>
                  <w:divsChild>
                    <w:div w:id="1421175043">
                      <w:marLeft w:val="0"/>
                      <w:marRight w:val="0"/>
                      <w:marTop w:val="0"/>
                      <w:marBottom w:val="0"/>
                      <w:divBdr>
                        <w:top w:val="none" w:sz="0" w:space="0" w:color="auto"/>
                        <w:left w:val="none" w:sz="0" w:space="0" w:color="auto"/>
                        <w:bottom w:val="none" w:sz="0" w:space="0" w:color="auto"/>
                        <w:right w:val="none" w:sz="0" w:space="0" w:color="auto"/>
                      </w:divBdr>
                      <w:divsChild>
                        <w:div w:id="142117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175074">
      <w:marLeft w:val="0"/>
      <w:marRight w:val="0"/>
      <w:marTop w:val="0"/>
      <w:marBottom w:val="0"/>
      <w:divBdr>
        <w:top w:val="none" w:sz="0" w:space="0" w:color="auto"/>
        <w:left w:val="none" w:sz="0" w:space="0" w:color="auto"/>
        <w:bottom w:val="none" w:sz="0" w:space="0" w:color="auto"/>
        <w:right w:val="none" w:sz="0" w:space="0" w:color="auto"/>
      </w:divBdr>
    </w:div>
    <w:div w:id="1421175076">
      <w:marLeft w:val="0"/>
      <w:marRight w:val="0"/>
      <w:marTop w:val="0"/>
      <w:marBottom w:val="0"/>
      <w:divBdr>
        <w:top w:val="none" w:sz="0" w:space="0" w:color="auto"/>
        <w:left w:val="none" w:sz="0" w:space="0" w:color="auto"/>
        <w:bottom w:val="none" w:sz="0" w:space="0" w:color="auto"/>
        <w:right w:val="none" w:sz="0" w:space="0" w:color="auto"/>
      </w:divBdr>
    </w:div>
    <w:div w:id="1475836326">
      <w:bodyDiv w:val="1"/>
      <w:marLeft w:val="0"/>
      <w:marRight w:val="0"/>
      <w:marTop w:val="0"/>
      <w:marBottom w:val="0"/>
      <w:divBdr>
        <w:top w:val="none" w:sz="0" w:space="0" w:color="auto"/>
        <w:left w:val="none" w:sz="0" w:space="0" w:color="auto"/>
        <w:bottom w:val="none" w:sz="0" w:space="0" w:color="auto"/>
        <w:right w:val="none" w:sz="0" w:space="0" w:color="auto"/>
      </w:divBdr>
      <w:divsChild>
        <w:div w:id="1754549783">
          <w:marLeft w:val="0"/>
          <w:marRight w:val="0"/>
          <w:marTop w:val="0"/>
          <w:marBottom w:val="0"/>
          <w:divBdr>
            <w:top w:val="none" w:sz="0" w:space="0" w:color="auto"/>
            <w:left w:val="none" w:sz="0" w:space="0" w:color="auto"/>
            <w:bottom w:val="none" w:sz="0" w:space="0" w:color="auto"/>
            <w:right w:val="none" w:sz="0" w:space="0" w:color="auto"/>
          </w:divBdr>
        </w:div>
      </w:divsChild>
    </w:div>
    <w:div w:id="1591162946">
      <w:bodyDiv w:val="1"/>
      <w:marLeft w:val="0"/>
      <w:marRight w:val="0"/>
      <w:marTop w:val="0"/>
      <w:marBottom w:val="0"/>
      <w:divBdr>
        <w:top w:val="none" w:sz="0" w:space="0" w:color="auto"/>
        <w:left w:val="none" w:sz="0" w:space="0" w:color="auto"/>
        <w:bottom w:val="none" w:sz="0" w:space="0" w:color="auto"/>
        <w:right w:val="none" w:sz="0" w:space="0" w:color="auto"/>
      </w:divBdr>
      <w:divsChild>
        <w:div w:id="801996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neywellaidc.com/" TargetMode="External"/><Relationship Id="rId13" Type="http://schemas.openxmlformats.org/officeDocument/2006/relationships/hyperlink" Target="https://acsjira.honeywell.com/browse/EZCS4-603" TargetMode="External"/><Relationship Id="rId18" Type="http://schemas.openxmlformats.org/officeDocument/2006/relationships/hyperlink" Target="https://acsjira.honeywell.com/browse/EZCS4-806" TargetMode="External"/><Relationship Id="rId26" Type="http://schemas.openxmlformats.org/officeDocument/2006/relationships/hyperlink" Target="https://acsjira.honeywell.com/browse/EZCS4-607" TargetMode="External"/><Relationship Id="rId3" Type="http://schemas.openxmlformats.org/officeDocument/2006/relationships/styles" Target="styles.xml"/><Relationship Id="rId21" Type="http://schemas.openxmlformats.org/officeDocument/2006/relationships/hyperlink" Target="https://acsjira.honeywell.com/browse/EZCS4-89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acsjira.honeywell.com/browse/EZCS4-645" TargetMode="External"/><Relationship Id="rId17" Type="http://schemas.openxmlformats.org/officeDocument/2006/relationships/hyperlink" Target="https://acsjira.honeywell.com/browse/EZCS4-761" TargetMode="External"/><Relationship Id="rId25" Type="http://schemas.openxmlformats.org/officeDocument/2006/relationships/hyperlink" Target="https://acsjira.honeywell.com/browse/EZCS4-692"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csjira.honeywell.com/browse/EZCS4-659" TargetMode="External"/><Relationship Id="rId20" Type="http://schemas.openxmlformats.org/officeDocument/2006/relationships/hyperlink" Target="https://acsjira.honeywell.com/browse/EZCS4-904" TargetMode="External"/><Relationship Id="rId29" Type="http://schemas.openxmlformats.org/officeDocument/2006/relationships/hyperlink" Target="https://acsjira.honeywell.com/browse/EZCS4-4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acsjira.honeywell.com/browse/EZCS4-768" TargetMode="External"/><Relationship Id="rId32" Type="http://schemas.openxmlformats.org/officeDocument/2006/relationships/hyperlink" Target="https://acsjira.honeywell.com/browse/EZCS4-924" TargetMode="External"/><Relationship Id="rId5" Type="http://schemas.openxmlformats.org/officeDocument/2006/relationships/webSettings" Target="webSettings.xml"/><Relationship Id="rId15" Type="http://schemas.openxmlformats.org/officeDocument/2006/relationships/hyperlink" Target="https://acsjira.honeywell.com/browse/EZCS4-591" TargetMode="External"/><Relationship Id="rId23" Type="http://schemas.openxmlformats.org/officeDocument/2006/relationships/hyperlink" Target="https://acsjira.honeywell.com/browse/EZCS4-811" TargetMode="External"/><Relationship Id="rId28" Type="http://schemas.openxmlformats.org/officeDocument/2006/relationships/hyperlink" Target="https://acsjira.honeywell.com/browse/EZCS4-427" TargetMode="Externa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acsjira.honeywell.com/browse/EZCS4-868" TargetMode="External"/><Relationship Id="rId31" Type="http://schemas.openxmlformats.org/officeDocument/2006/relationships/hyperlink" Target="https://acsjira.honeywell.com/browse/EZCS4-91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acsjira.honeywell.com/browse/EZCS4-455" TargetMode="External"/><Relationship Id="rId22" Type="http://schemas.openxmlformats.org/officeDocument/2006/relationships/hyperlink" Target="https://acsjira.honeywell.com/browse/EZCS4-857" TargetMode="External"/><Relationship Id="rId27" Type="http://schemas.openxmlformats.org/officeDocument/2006/relationships/hyperlink" Target="https://acsjira.honeywell.com/browse/EZCS4-894" TargetMode="External"/><Relationship Id="rId30" Type="http://schemas.openxmlformats.org/officeDocument/2006/relationships/hyperlink" Target="https://acsjira.honeywell.com/browse/EZCS4-917"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E426529\Local%20Settings\Temporary%20Internet%20Files\Content.Outlook\FZ5AYE2T\ASDP_Report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A753-C76F-45BE-8ADD-2D5D5B2B3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ASDP_ReportTemplate (2).dotx</Template>
  <TotalTime>184</TotalTime>
  <Pages>9</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EZConfigScanning Release Notes</vt:lpstr>
    </vt:vector>
  </TitlesOfParts>
  <Company>Honeywell International Sarl</Company>
  <LinksUpToDate>false</LinksUpToDate>
  <CharactersWithSpaces>11401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EZConfigScanning Release Notes</dc:title>
  <dc:subject>EZConfigScanning Release Notes</dc:subject>
  <dc:creator>Honeywell</dc:creator>
  <cp:keywords/>
  <dc:description/>
  <cp:lastModifiedBy>Harish, Akuthota(IE10)</cp:lastModifiedBy>
  <cp:revision>207</cp:revision>
  <cp:lastPrinted>2008-09-04T06:52:00Z</cp:lastPrinted>
  <dcterms:created xsi:type="dcterms:W3CDTF">2013-05-31T22:43:00Z</dcterms:created>
  <dcterms:modified xsi:type="dcterms:W3CDTF">2013-07-26T11:18:00Z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 Security">
    <vt:lpwstr>Internal use only</vt:lpwstr>
  </property>
  <property fmtid="{D5CDD505-2E9C-101B-9397-08002B2CF9AE}" pid="3" name="Revision">
    <vt:lpwstr>11</vt:lpwstr>
  </property>
  <property fmtid="{D5CDD505-2E9C-101B-9397-08002B2CF9AE}" pid="4" name="Artifact">
    <vt:lpwstr>Release Notes</vt:lpwstr>
  </property>
  <property fmtid="{D5CDD505-2E9C-101B-9397-08002B2CF9AE}" pid="5" name="ProjectName">
    <vt:lpwstr>EZConfig-Scanning</vt:lpwstr>
  </property>
  <property fmtid="{D5CDD505-2E9C-101B-9397-08002B2CF9AE}" pid="6" name="TemplateVersion">
    <vt:lpwstr>2.0</vt:lpwstr>
  </property>
  <property fmtid="{D5CDD505-2E9C-101B-9397-08002B2CF9AE}" pid="7" name="ProjectVersion">
    <vt:lpwstr>2.61</vt:lpwstr>
  </property>
  <property fmtid="{D5CDD505-2E9C-101B-9397-08002B2CF9AE}" pid="8" name="VPMNumber">
    <vt:lpwstr>[VPM Number]</vt:lpwstr>
  </property>
  <property fmtid="{D5CDD505-2E9C-101B-9397-08002B2CF9AE}" pid="9" name="LegalCompanyName">
    <vt:lpwstr>Honeywell Technology Solutions</vt:lpwstr>
  </property>
  <property fmtid="{D5CDD505-2E9C-101B-9397-08002B2CF9AE}" pid="10" name="DocumentStatus">
    <vt:lpwstr>Draft</vt:lpwstr>
  </property>
</Properties>
</file>